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170" w:rsidRPr="00590170" w:rsidRDefault="00590170" w:rsidP="00590170">
      <w:pPr>
        <w:shd w:val="clear" w:color="auto" w:fill="FFFFFF"/>
        <w:spacing w:before="225" w:after="75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590170">
        <w:rPr>
          <w:rFonts w:ascii="Calibri" w:eastAsia="Times New Roman" w:hAnsi="Calibri" w:cs="Times New Roman"/>
          <w:lang w:eastAsia="ru-RU"/>
        </w:rPr>
        <w:fldChar w:fldCharType="begin"/>
      </w:r>
      <w:r w:rsidRPr="00590170">
        <w:rPr>
          <w:rFonts w:ascii="Calibri" w:eastAsia="Times New Roman" w:hAnsi="Calibri" w:cs="Times New Roman"/>
          <w:lang w:eastAsia="ru-RU"/>
        </w:rPr>
        <w:instrText xml:space="preserve"> HYPERLINK "http://kliremis.wmsite.ru/" </w:instrText>
      </w:r>
      <w:r w:rsidRPr="00590170">
        <w:rPr>
          <w:rFonts w:ascii="Calibri" w:eastAsia="Times New Roman" w:hAnsi="Calibri" w:cs="Times New Roman"/>
          <w:lang w:eastAsia="ru-RU"/>
        </w:rPr>
        <w:fldChar w:fldCharType="separate"/>
      </w:r>
      <w:r w:rsidRPr="00590170">
        <w:rPr>
          <w:rFonts w:ascii="Tahoma" w:eastAsia="Times New Roman" w:hAnsi="Tahoma" w:cs="Tahoma"/>
          <w:b/>
          <w:bCs/>
          <w:color w:val="0A79D1"/>
          <w:sz w:val="20"/>
          <w:szCs w:val="20"/>
          <w:lang w:eastAsia="ru-RU"/>
        </w:rPr>
        <w:t>Мы предлагаем широкий спектр различных видов ремонтно-строительных услуг:</w:t>
      </w:r>
      <w:r w:rsidRPr="00590170">
        <w:rPr>
          <w:rFonts w:ascii="Tahoma" w:eastAsia="Times New Roman" w:hAnsi="Tahoma" w:cs="Tahoma"/>
          <w:b/>
          <w:bCs/>
          <w:color w:val="0A79D1"/>
          <w:sz w:val="20"/>
          <w:szCs w:val="20"/>
          <w:lang w:eastAsia="ru-RU"/>
        </w:rPr>
        <w:fldChar w:fldCharType="end"/>
      </w:r>
      <w:r w:rsidRPr="00590170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 xml:space="preserve"> </w:t>
      </w:r>
    </w:p>
    <w:p w:rsidR="00590170" w:rsidRPr="00590170" w:rsidRDefault="00590170" w:rsidP="00590170">
      <w:pPr>
        <w:shd w:val="clear" w:color="auto" w:fill="FFFFFF"/>
        <w:spacing w:before="225" w:after="75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proofErr w:type="gramStart"/>
      <w:r w:rsidRPr="00590170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 xml:space="preserve">любой вид ремонта зданий, помещений – ремонт кровли, фасада, потолков, полов, стен, ремонт инженерных систем – электрооборудования, сантехники, водоснабжения, канализации, вентиляции. </w:t>
      </w:r>
      <w:proofErr w:type="gramEnd"/>
    </w:p>
    <w:p w:rsidR="00590170" w:rsidRPr="00590170" w:rsidRDefault="00590170" w:rsidP="00590170">
      <w:pPr>
        <w:shd w:val="clear" w:color="auto" w:fill="FFFFFF"/>
        <w:spacing w:before="225" w:after="75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</w:p>
    <w:p w:rsidR="00590170" w:rsidRPr="00590170" w:rsidRDefault="00590170" w:rsidP="00590170">
      <w:pPr>
        <w:shd w:val="clear" w:color="auto" w:fill="FFFFFF"/>
        <w:spacing w:before="225" w:after="75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hyperlink r:id="rId6" w:history="1">
        <w:r w:rsidRPr="00590170">
          <w:rPr>
            <w:rFonts w:ascii="Tahoma" w:eastAsia="Times New Roman" w:hAnsi="Tahoma" w:cs="Tahoma"/>
            <w:b/>
            <w:bCs/>
            <w:color w:val="0A79D1"/>
            <w:sz w:val="20"/>
            <w:szCs w:val="20"/>
            <w:lang w:eastAsia="ru-RU"/>
          </w:rPr>
          <w:t xml:space="preserve">По </w:t>
        </w:r>
        <w:proofErr w:type="spellStart"/>
        <w:r w:rsidRPr="00590170">
          <w:rPr>
            <w:rFonts w:ascii="Tahoma" w:eastAsia="Times New Roman" w:hAnsi="Tahoma" w:cs="Tahoma"/>
            <w:b/>
            <w:bCs/>
            <w:color w:val="0A79D1"/>
            <w:sz w:val="20"/>
            <w:szCs w:val="20"/>
            <w:lang w:eastAsia="ru-RU"/>
          </w:rPr>
          <w:t>клининговым</w:t>
        </w:r>
        <w:proofErr w:type="spellEnd"/>
        <w:r w:rsidRPr="00590170">
          <w:rPr>
            <w:rFonts w:ascii="Tahoma" w:eastAsia="Times New Roman" w:hAnsi="Tahoma" w:cs="Tahoma"/>
            <w:b/>
            <w:bCs/>
            <w:color w:val="0A79D1"/>
            <w:sz w:val="20"/>
            <w:szCs w:val="20"/>
            <w:lang w:eastAsia="ru-RU"/>
          </w:rPr>
          <w:t xml:space="preserve"> услугам: </w:t>
        </w:r>
      </w:hyperlink>
      <w:r w:rsidRPr="00590170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 xml:space="preserve"> </w:t>
      </w:r>
    </w:p>
    <w:p w:rsidR="00590170" w:rsidRPr="00590170" w:rsidRDefault="00590170" w:rsidP="00590170">
      <w:pPr>
        <w:shd w:val="clear" w:color="auto" w:fill="FFFFFF"/>
        <w:spacing w:before="225" w:after="75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590170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 xml:space="preserve">уборка помещений, квартир, коттеджей, офисов, торговых,  промышленных и складских помещений. Уборка после строительства и ремонта. Периодическая, разовая генеральная и ежедневная уборка помещений, зданий и территорий. Уборка, погрузка и вывоз мусора. </w:t>
      </w:r>
    </w:p>
    <w:p w:rsidR="00590170" w:rsidRPr="00590170" w:rsidRDefault="00590170" w:rsidP="00590170">
      <w:pPr>
        <w:shd w:val="clear" w:color="auto" w:fill="FFFFFF"/>
        <w:spacing w:before="225" w:after="75" w:line="240" w:lineRule="auto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hyperlink r:id="rId7" w:history="1">
        <w:r w:rsidRPr="00590170">
          <w:rPr>
            <w:rFonts w:ascii="Tahoma" w:eastAsia="Times New Roman" w:hAnsi="Tahoma" w:cs="Tahoma"/>
            <w:b/>
            <w:bCs/>
            <w:color w:val="0A79D1"/>
            <w:sz w:val="20"/>
            <w:szCs w:val="20"/>
            <w:lang w:eastAsia="ru-RU"/>
          </w:rPr>
          <w:t xml:space="preserve">Наши подразделения  специализируются на выполнении ремонтно-строительных  работ и профессиональной уборке помещений зданий и территорий, на обслуживании и благоустройстве </w:t>
        </w:r>
        <w:proofErr w:type="spellStart"/>
        <w:r w:rsidRPr="00590170">
          <w:rPr>
            <w:rFonts w:ascii="Tahoma" w:eastAsia="Times New Roman" w:hAnsi="Tahoma" w:cs="Tahoma"/>
            <w:b/>
            <w:bCs/>
            <w:color w:val="0A79D1"/>
            <w:sz w:val="20"/>
            <w:szCs w:val="20"/>
            <w:lang w:eastAsia="ru-RU"/>
          </w:rPr>
          <w:t>обьектов</w:t>
        </w:r>
        <w:proofErr w:type="spellEnd"/>
        <w:r w:rsidRPr="00590170">
          <w:rPr>
            <w:rFonts w:ascii="Tahoma" w:eastAsia="Times New Roman" w:hAnsi="Tahoma" w:cs="Tahoma"/>
            <w:b/>
            <w:bCs/>
            <w:color w:val="0A79D1"/>
            <w:sz w:val="20"/>
            <w:szCs w:val="20"/>
            <w:lang w:eastAsia="ru-RU"/>
          </w:rPr>
          <w:t xml:space="preserve"> </w:t>
        </w:r>
        <w:proofErr w:type="spellStart"/>
        <w:r w:rsidRPr="00590170">
          <w:rPr>
            <w:rFonts w:ascii="Tahoma" w:eastAsia="Times New Roman" w:hAnsi="Tahoma" w:cs="Tahoma"/>
            <w:b/>
            <w:bCs/>
            <w:color w:val="0A79D1"/>
            <w:sz w:val="20"/>
            <w:szCs w:val="20"/>
            <w:lang w:eastAsia="ru-RU"/>
          </w:rPr>
          <w:t>недвижимомости</w:t>
        </w:r>
        <w:proofErr w:type="spellEnd"/>
        <w:r w:rsidRPr="00590170">
          <w:rPr>
            <w:rFonts w:ascii="Tahoma" w:eastAsia="Times New Roman" w:hAnsi="Tahoma" w:cs="Tahoma"/>
            <w:b/>
            <w:bCs/>
            <w:color w:val="0A79D1"/>
            <w:sz w:val="20"/>
            <w:szCs w:val="20"/>
            <w:lang w:eastAsia="ru-RU"/>
          </w:rPr>
          <w:t xml:space="preserve"> в Москве и области.</w:t>
        </w:r>
      </w:hyperlink>
      <w:r w:rsidRPr="00590170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 xml:space="preserve"> </w:t>
      </w:r>
    </w:p>
    <w:p w:rsidR="00590170" w:rsidRDefault="00590170" w:rsidP="00590170">
      <w:pPr>
        <w:shd w:val="clear" w:color="auto" w:fill="FFFFFF"/>
        <w:spacing w:after="100" w:line="240" w:lineRule="auto"/>
        <w:rPr>
          <w:rFonts w:ascii="Helvetica" w:eastAsia="Times New Roman" w:hAnsi="Helvetica" w:cs="Helvetica"/>
          <w:b/>
          <w:color w:val="000000"/>
          <w:sz w:val="18"/>
          <w:szCs w:val="18"/>
          <w:lang w:eastAsia="ru-RU"/>
        </w:rPr>
      </w:pPr>
    </w:p>
    <w:p w:rsidR="00590170" w:rsidRPr="00590170" w:rsidRDefault="00590170" w:rsidP="00590170">
      <w:pPr>
        <w:shd w:val="clear" w:color="auto" w:fill="FFFFFF"/>
        <w:spacing w:after="100" w:line="240" w:lineRule="auto"/>
        <w:rPr>
          <w:rFonts w:ascii="Helvetica" w:eastAsia="Times New Roman" w:hAnsi="Helvetica" w:cs="Helvetica"/>
          <w:b/>
          <w:color w:val="000000"/>
          <w:sz w:val="18"/>
          <w:szCs w:val="18"/>
          <w:lang w:eastAsia="ru-RU"/>
        </w:rPr>
      </w:pPr>
      <w:r w:rsidRPr="00590170">
        <w:rPr>
          <w:rFonts w:ascii="Helvetica" w:eastAsia="Times New Roman" w:hAnsi="Helvetica" w:cs="Helvetica"/>
          <w:b/>
          <w:color w:val="000000"/>
          <w:sz w:val="18"/>
          <w:szCs w:val="18"/>
          <w:lang w:eastAsia="ru-RU"/>
        </w:rPr>
        <w:t>« Благоустройство и Обслуживание зданий, помещений и территорий</w:t>
      </w:r>
      <w:proofErr w:type="gramStart"/>
      <w:r w:rsidRPr="00590170">
        <w:rPr>
          <w:rFonts w:ascii="Helvetica" w:eastAsia="Times New Roman" w:hAnsi="Helvetica" w:cs="Helvetica"/>
          <w:b/>
          <w:color w:val="000000"/>
          <w:sz w:val="18"/>
          <w:szCs w:val="18"/>
          <w:lang w:eastAsia="ru-RU"/>
        </w:rPr>
        <w:t xml:space="preserve"> :</w:t>
      </w:r>
      <w:proofErr w:type="gramEnd"/>
      <w:r w:rsidRPr="00590170">
        <w:rPr>
          <w:rFonts w:ascii="Helvetica" w:eastAsia="Times New Roman" w:hAnsi="Helvetica" w:cs="Helvetica"/>
          <w:b/>
          <w:color w:val="000000"/>
          <w:sz w:val="18"/>
          <w:szCs w:val="18"/>
          <w:lang w:eastAsia="ru-RU"/>
        </w:rPr>
        <w:t xml:space="preserve"> Ремонт. </w:t>
      </w:r>
      <w:proofErr w:type="spellStart"/>
      <w:r w:rsidRPr="00590170">
        <w:rPr>
          <w:rFonts w:ascii="Helvetica" w:eastAsia="Times New Roman" w:hAnsi="Helvetica" w:cs="Helvetica"/>
          <w:b/>
          <w:color w:val="000000"/>
          <w:sz w:val="18"/>
          <w:szCs w:val="18"/>
          <w:lang w:eastAsia="ru-RU"/>
        </w:rPr>
        <w:t>Клининг</w:t>
      </w:r>
      <w:proofErr w:type="spellEnd"/>
      <w:r w:rsidRPr="00590170">
        <w:rPr>
          <w:rFonts w:ascii="Helvetica" w:eastAsia="Times New Roman" w:hAnsi="Helvetica" w:cs="Helvetica"/>
          <w:b/>
          <w:color w:val="000000"/>
          <w:sz w:val="18"/>
          <w:szCs w:val="18"/>
          <w:lang w:eastAsia="ru-RU"/>
        </w:rPr>
        <w:t>. Уборка, погрузка и вывоз мусора ».</w:t>
      </w:r>
    </w:p>
    <w:p w:rsidR="00590170" w:rsidRPr="00590170" w:rsidRDefault="00590170" w:rsidP="00590170">
      <w:pPr>
        <w:spacing w:after="100" w:afterAutospacing="1" w:line="270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hyperlink r:id="rId8" w:tgtFrame="_self" w:tooltip="Материнский сайт" w:history="1">
        <w:r w:rsidRPr="00590170">
          <w:rPr>
            <w:rFonts w:ascii="Tahoma" w:eastAsia="Times New Roman" w:hAnsi="Tahoma" w:cs="Tahoma"/>
            <w:b/>
            <w:bCs/>
            <w:color w:val="0092D6"/>
            <w:sz w:val="18"/>
            <w:szCs w:val="18"/>
            <w:u w:val="single"/>
            <w:lang w:eastAsia="ru-RU"/>
          </w:rPr>
          <w:t>Предоставляем полный комплекс услуг по мойке окон, ремонту и благоустройству помещений:</w:t>
        </w:r>
      </w:hyperlink>
    </w:p>
    <w:p w:rsidR="00590170" w:rsidRPr="00590170" w:rsidRDefault="00590170" w:rsidP="00590170">
      <w:pPr>
        <w:spacing w:after="100" w:afterAutospacing="1" w:line="270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9017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hyperlink r:id="rId9" w:tgtFrame="_self" w:tooltip="Материнский сайт" w:history="1">
        <w:r w:rsidRPr="00590170">
          <w:rPr>
            <w:rFonts w:ascii="Tahoma" w:eastAsia="Times New Roman" w:hAnsi="Tahoma" w:cs="Tahoma"/>
            <w:b/>
            <w:bCs/>
            <w:color w:val="0092D6"/>
            <w:sz w:val="18"/>
            <w:szCs w:val="18"/>
            <w:u w:val="single"/>
            <w:lang w:eastAsia="ru-RU"/>
          </w:rPr>
          <w:t>Мойке окон.</w:t>
        </w:r>
      </w:hyperlink>
    </w:p>
    <w:p w:rsidR="00590170" w:rsidRPr="00590170" w:rsidRDefault="00590170" w:rsidP="00590170">
      <w:pPr>
        <w:spacing w:after="100" w:afterAutospacing="1" w:line="270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9017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hyperlink r:id="rId10" w:tgtFrame="_self" w:tooltip="Материнский сайт" w:history="1">
        <w:r w:rsidRPr="00590170">
          <w:rPr>
            <w:rFonts w:ascii="Tahoma" w:eastAsia="Times New Roman" w:hAnsi="Tahoma" w:cs="Tahoma"/>
            <w:b/>
            <w:bCs/>
            <w:color w:val="0092D6"/>
            <w:sz w:val="18"/>
            <w:szCs w:val="18"/>
            <w:u w:val="single"/>
            <w:lang w:eastAsia="ru-RU"/>
          </w:rPr>
          <w:t>Мойке витрин.</w:t>
        </w:r>
      </w:hyperlink>
    </w:p>
    <w:p w:rsidR="00590170" w:rsidRPr="00590170" w:rsidRDefault="00590170" w:rsidP="00590170">
      <w:pPr>
        <w:spacing w:after="100" w:afterAutospacing="1" w:line="270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9017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hyperlink r:id="rId11" w:tgtFrame="_self" w:tooltip="Материнский сайт" w:history="1">
        <w:r w:rsidRPr="00590170">
          <w:rPr>
            <w:rFonts w:ascii="Tahoma" w:eastAsia="Times New Roman" w:hAnsi="Tahoma" w:cs="Tahoma"/>
            <w:b/>
            <w:bCs/>
            <w:color w:val="0092D6"/>
            <w:sz w:val="18"/>
            <w:szCs w:val="18"/>
            <w:u w:val="single"/>
            <w:lang w:eastAsia="ru-RU"/>
          </w:rPr>
          <w:t>Мойке зданий и фасадов.</w:t>
        </w:r>
      </w:hyperlink>
    </w:p>
    <w:p w:rsidR="00590170" w:rsidRPr="00590170" w:rsidRDefault="00590170" w:rsidP="00590170">
      <w:pPr>
        <w:spacing w:after="100" w:afterAutospacing="1" w:line="270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9017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hyperlink r:id="rId12" w:tgtFrame="_self" w:tooltip="Материнский сайт" w:history="1">
        <w:r w:rsidRPr="00590170">
          <w:rPr>
            <w:rFonts w:ascii="Tahoma" w:eastAsia="Times New Roman" w:hAnsi="Tahoma" w:cs="Tahoma"/>
            <w:b/>
            <w:bCs/>
            <w:color w:val="0092D6"/>
            <w:sz w:val="18"/>
            <w:szCs w:val="18"/>
            <w:u w:val="single"/>
            <w:lang w:eastAsia="ru-RU"/>
          </w:rPr>
          <w:t>Ремонту и защите фасадов, установки окон ПВХ и витражей.</w:t>
        </w:r>
      </w:hyperlink>
    </w:p>
    <w:p w:rsidR="00590170" w:rsidRPr="00590170" w:rsidRDefault="00590170" w:rsidP="00590170">
      <w:pPr>
        <w:spacing w:after="100" w:afterAutospacing="1" w:line="270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9017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hyperlink r:id="rId13" w:tgtFrame="_self" w:tooltip="Материнский сайт" w:history="1">
        <w:r w:rsidRPr="00590170">
          <w:rPr>
            <w:rFonts w:ascii="Tahoma" w:eastAsia="Times New Roman" w:hAnsi="Tahoma" w:cs="Tahoma"/>
            <w:b/>
            <w:bCs/>
            <w:color w:val="0092D6"/>
            <w:sz w:val="18"/>
            <w:szCs w:val="18"/>
            <w:u w:val="single"/>
            <w:lang w:eastAsia="ru-RU"/>
          </w:rPr>
          <w:t>Услугам промышленного альпинизма.</w:t>
        </w:r>
      </w:hyperlink>
    </w:p>
    <w:p w:rsidR="00590170" w:rsidRPr="00590170" w:rsidRDefault="00590170" w:rsidP="00590170">
      <w:pPr>
        <w:spacing w:after="100" w:afterAutospacing="1" w:line="270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9017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hyperlink r:id="rId14" w:tgtFrame="_self" w:tooltip="Материнский сайт" w:history="1">
        <w:r w:rsidRPr="00590170">
          <w:rPr>
            <w:rFonts w:ascii="Tahoma" w:eastAsia="Times New Roman" w:hAnsi="Tahoma" w:cs="Tahoma"/>
            <w:b/>
            <w:bCs/>
            <w:color w:val="0092D6"/>
            <w:sz w:val="18"/>
            <w:szCs w:val="18"/>
            <w:u w:val="single"/>
            <w:lang w:eastAsia="ru-RU"/>
          </w:rPr>
          <w:t>Всем видам ремонта зданий и помещений.</w:t>
        </w:r>
      </w:hyperlink>
    </w:p>
    <w:p w:rsidR="00590170" w:rsidRPr="00590170" w:rsidRDefault="00590170" w:rsidP="00590170">
      <w:pPr>
        <w:spacing w:after="100" w:afterAutospacing="1" w:line="270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9017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hyperlink r:id="rId15" w:tgtFrame="_self" w:tooltip="Материнский сайт" w:history="1">
        <w:r w:rsidRPr="00590170">
          <w:rPr>
            <w:rFonts w:ascii="Tahoma" w:eastAsia="Times New Roman" w:hAnsi="Tahoma" w:cs="Tahoma"/>
            <w:b/>
            <w:bCs/>
            <w:color w:val="0092D6"/>
            <w:sz w:val="18"/>
            <w:szCs w:val="18"/>
            <w:u w:val="single"/>
            <w:lang w:eastAsia="ru-RU"/>
          </w:rPr>
          <w:t>Техобслуживанию и ремонту всех инженерных систем.</w:t>
        </w:r>
      </w:hyperlink>
    </w:p>
    <w:p w:rsidR="00590170" w:rsidRPr="00590170" w:rsidRDefault="00590170" w:rsidP="00590170">
      <w:pPr>
        <w:spacing w:after="100" w:afterAutospacing="1" w:line="270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9017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hyperlink r:id="rId16" w:tgtFrame="_self" w:tooltip="Материнский сайт" w:history="1">
        <w:r w:rsidRPr="00590170">
          <w:rPr>
            <w:rFonts w:ascii="Tahoma" w:eastAsia="Times New Roman" w:hAnsi="Tahoma" w:cs="Tahoma"/>
            <w:b/>
            <w:bCs/>
            <w:color w:val="0092D6"/>
            <w:sz w:val="18"/>
            <w:szCs w:val="18"/>
            <w:u w:val="single"/>
            <w:lang w:eastAsia="ru-RU"/>
          </w:rPr>
          <w:t>Уборке помещений и зданий.</w:t>
        </w:r>
      </w:hyperlink>
    </w:p>
    <w:p w:rsidR="00590170" w:rsidRPr="00590170" w:rsidRDefault="00590170" w:rsidP="00590170">
      <w:pPr>
        <w:spacing w:after="100" w:afterAutospacing="1" w:line="270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9017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hyperlink r:id="rId17" w:tgtFrame="_self" w:tooltip="Материнский сайт" w:history="1">
        <w:r w:rsidRPr="00590170">
          <w:rPr>
            <w:rFonts w:ascii="Tahoma" w:eastAsia="Times New Roman" w:hAnsi="Tahoma" w:cs="Tahoma"/>
            <w:b/>
            <w:bCs/>
            <w:color w:val="0092D6"/>
            <w:sz w:val="18"/>
            <w:szCs w:val="18"/>
            <w:u w:val="single"/>
            <w:lang w:eastAsia="ru-RU"/>
          </w:rPr>
          <w:t>Благоустройству и уборке территорий.</w:t>
        </w:r>
      </w:hyperlink>
    </w:p>
    <w:p w:rsidR="00590170" w:rsidRPr="00590170" w:rsidRDefault="00590170" w:rsidP="00590170">
      <w:pPr>
        <w:spacing w:after="100" w:afterAutospacing="1" w:line="270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9017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hyperlink r:id="rId18" w:tgtFrame="_self" w:tooltip="Материнский сайт" w:history="1">
        <w:r w:rsidRPr="00590170">
          <w:rPr>
            <w:rFonts w:ascii="Tahoma" w:eastAsia="Times New Roman" w:hAnsi="Tahoma" w:cs="Tahoma"/>
            <w:b/>
            <w:bCs/>
            <w:color w:val="0092D6"/>
            <w:sz w:val="18"/>
            <w:szCs w:val="18"/>
            <w:u w:val="single"/>
            <w:lang w:eastAsia="ru-RU"/>
          </w:rPr>
          <w:t>Механизированной и ручной уборке территорий.</w:t>
        </w:r>
      </w:hyperlink>
    </w:p>
    <w:p w:rsidR="0026204B" w:rsidRPr="00590170" w:rsidRDefault="00590170" w:rsidP="00590170">
      <w:pPr>
        <w:shd w:val="clear" w:color="auto" w:fill="FFFFFF"/>
        <w:spacing w:before="225" w:after="75" w:line="240" w:lineRule="auto"/>
        <w:outlineLvl w:val="2"/>
        <w:rPr>
          <w:rFonts w:ascii="Tahoma" w:hAnsi="Tahoma" w:cs="Tahoma"/>
          <w:b/>
          <w:bCs/>
          <w:sz w:val="24"/>
          <w:szCs w:val="24"/>
        </w:rPr>
      </w:pPr>
      <w:r w:rsidRPr="0059017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hyperlink r:id="rId19" w:tgtFrame="_self" w:tooltip="Материнский сайт" w:history="1">
        <w:r w:rsidRPr="00590170">
          <w:rPr>
            <w:rFonts w:ascii="Tahoma" w:eastAsia="Times New Roman" w:hAnsi="Tahoma" w:cs="Tahoma"/>
            <w:b/>
            <w:bCs/>
            <w:color w:val="0092D6"/>
            <w:sz w:val="18"/>
            <w:szCs w:val="18"/>
            <w:u w:val="single"/>
            <w:lang w:eastAsia="ru-RU"/>
          </w:rPr>
          <w:t>Уборке, погрузке и вывозу мусора и снега контейнерами.</w:t>
        </w:r>
      </w:hyperlink>
      <w:bookmarkStart w:id="0" w:name="_GoBack"/>
      <w:bookmarkEnd w:id="0"/>
    </w:p>
    <w:p w:rsidR="0026204B" w:rsidRPr="00590170" w:rsidRDefault="0026204B" w:rsidP="0026204B">
      <w:pPr>
        <w:rPr>
          <w:rFonts w:ascii="Tahoma" w:hAnsi="Tahoma" w:cs="Tahoma"/>
          <w:b/>
          <w:bCs/>
          <w:sz w:val="24"/>
          <w:szCs w:val="24"/>
        </w:rPr>
      </w:pPr>
    </w:p>
    <w:p w:rsidR="008E6D49" w:rsidRPr="008E6D49" w:rsidRDefault="008E6D49" w:rsidP="0026204B">
      <w:pPr>
        <w:rPr>
          <w:rFonts w:ascii="Tahoma" w:hAnsi="Tahoma" w:cs="Tahoma"/>
          <w:sz w:val="24"/>
          <w:szCs w:val="24"/>
        </w:rPr>
      </w:pPr>
      <w:r w:rsidRPr="008E6D49">
        <w:rPr>
          <w:rFonts w:ascii="Tahoma" w:hAnsi="Tahoma" w:cs="Tahoma"/>
          <w:b/>
          <w:bCs/>
          <w:sz w:val="24"/>
          <w:szCs w:val="24"/>
        </w:rPr>
        <w:t>Компания предлагает продукцию официального дилера</w:t>
      </w:r>
      <w:r w:rsidR="0026204B" w:rsidRPr="008E6D49">
        <w:rPr>
          <w:rFonts w:ascii="Tahoma" w:hAnsi="Tahoma" w:cs="Tahoma"/>
          <w:b/>
          <w:bCs/>
          <w:sz w:val="24"/>
          <w:szCs w:val="24"/>
        </w:rPr>
        <w:t xml:space="preserve"> ГК </w:t>
      </w:r>
      <w:proofErr w:type="spellStart"/>
      <w:r w:rsidR="0026204B" w:rsidRPr="008E6D49">
        <w:rPr>
          <w:rFonts w:ascii="Tahoma" w:hAnsi="Tahoma" w:cs="Tahoma"/>
          <w:b/>
          <w:bCs/>
          <w:sz w:val="24"/>
          <w:szCs w:val="24"/>
          <w:lang w:val="en-US"/>
        </w:rPr>
        <w:t>DoorHan</w:t>
      </w:r>
      <w:proofErr w:type="spellEnd"/>
      <w:r w:rsidR="00913170" w:rsidRPr="008E6D49">
        <w:rPr>
          <w:rFonts w:ascii="Tahoma" w:hAnsi="Tahoma" w:cs="Tahoma"/>
          <w:b/>
          <w:bCs/>
          <w:sz w:val="24"/>
          <w:szCs w:val="24"/>
        </w:rPr>
        <w:t xml:space="preserve"> (Россия), </w:t>
      </w:r>
      <w:proofErr w:type="spellStart"/>
      <w:r w:rsidR="00913170" w:rsidRPr="008E6D49">
        <w:rPr>
          <w:rFonts w:ascii="Tahoma" w:hAnsi="Tahoma" w:cs="Tahoma"/>
          <w:b/>
          <w:bCs/>
          <w:sz w:val="24"/>
          <w:szCs w:val="24"/>
        </w:rPr>
        <w:t>Алютех</w:t>
      </w:r>
      <w:proofErr w:type="spellEnd"/>
      <w:r w:rsidR="00913170" w:rsidRPr="008E6D49">
        <w:rPr>
          <w:rFonts w:ascii="Tahoma" w:hAnsi="Tahoma" w:cs="Tahoma"/>
          <w:b/>
          <w:bCs/>
          <w:sz w:val="24"/>
          <w:szCs w:val="24"/>
        </w:rPr>
        <w:t xml:space="preserve"> (Белоруссия</w:t>
      </w:r>
      <w:proofErr w:type="gramStart"/>
      <w:r w:rsidR="00913170" w:rsidRPr="008E6D49">
        <w:rPr>
          <w:rFonts w:ascii="Tahoma" w:hAnsi="Tahoma" w:cs="Tahoma"/>
          <w:b/>
          <w:bCs/>
          <w:sz w:val="24"/>
          <w:szCs w:val="24"/>
        </w:rPr>
        <w:t>)</w:t>
      </w:r>
      <w:r w:rsidR="0026204B" w:rsidRPr="008E6D49">
        <w:rPr>
          <w:rFonts w:ascii="Tahoma" w:hAnsi="Tahoma" w:cs="Tahoma"/>
          <w:b/>
          <w:bCs/>
          <w:sz w:val="24"/>
          <w:szCs w:val="24"/>
        </w:rPr>
        <w:t>и</w:t>
      </w:r>
      <w:proofErr w:type="gramEnd"/>
      <w:r w:rsidR="0026204B" w:rsidRPr="008E6D49">
        <w:rPr>
          <w:rFonts w:ascii="Tahoma" w:hAnsi="Tahoma" w:cs="Tahoma"/>
          <w:b/>
          <w:bCs/>
          <w:sz w:val="24"/>
          <w:szCs w:val="24"/>
        </w:rPr>
        <w:t xml:space="preserve"> компании </w:t>
      </w:r>
      <w:proofErr w:type="spellStart"/>
      <w:r w:rsidR="0026204B" w:rsidRPr="008E6D49">
        <w:rPr>
          <w:rFonts w:ascii="Tahoma" w:hAnsi="Tahoma" w:cs="Tahoma"/>
          <w:b/>
          <w:bCs/>
          <w:sz w:val="24"/>
          <w:szCs w:val="24"/>
          <w:lang w:val="en-US"/>
        </w:rPr>
        <w:t>Hormann</w:t>
      </w:r>
      <w:proofErr w:type="spellEnd"/>
      <w:r w:rsidR="0026204B" w:rsidRPr="008E6D49">
        <w:rPr>
          <w:rFonts w:ascii="Tahoma" w:hAnsi="Tahoma" w:cs="Tahoma"/>
          <w:b/>
          <w:bCs/>
          <w:sz w:val="24"/>
          <w:szCs w:val="24"/>
        </w:rPr>
        <w:t xml:space="preserve">  (Германия) </w:t>
      </w:r>
      <w:r w:rsidR="0026204B" w:rsidRPr="008E6D49">
        <w:rPr>
          <w:rFonts w:ascii="Tahoma" w:hAnsi="Tahoma" w:cs="Tahoma"/>
          <w:sz w:val="24"/>
          <w:szCs w:val="24"/>
        </w:rPr>
        <w:t xml:space="preserve">.Мы можем Вам предложить ворота, </w:t>
      </w:r>
      <w:proofErr w:type="spellStart"/>
      <w:r w:rsidR="0026204B" w:rsidRPr="008E6D49">
        <w:rPr>
          <w:rFonts w:ascii="Tahoma" w:hAnsi="Tahoma" w:cs="Tahoma"/>
          <w:sz w:val="24"/>
          <w:szCs w:val="24"/>
        </w:rPr>
        <w:t>рольставни</w:t>
      </w:r>
      <w:proofErr w:type="spellEnd"/>
      <w:r w:rsidR="0026204B" w:rsidRPr="008E6D49">
        <w:rPr>
          <w:rFonts w:ascii="Tahoma" w:hAnsi="Tahoma" w:cs="Tahoma"/>
          <w:sz w:val="24"/>
          <w:szCs w:val="24"/>
        </w:rPr>
        <w:t>, автоматику, перегрузочные системы, гаражи, мобильные офисы, посты охраны, бытовки, автомойки.</w:t>
      </w:r>
      <w:r w:rsidR="00B53DA7" w:rsidRPr="008E6D49">
        <w:rPr>
          <w:rFonts w:ascii="Tahoma" w:hAnsi="Tahoma" w:cs="Tahoma"/>
          <w:sz w:val="24"/>
          <w:szCs w:val="24"/>
        </w:rPr>
        <w:t xml:space="preserve"> </w:t>
      </w:r>
      <w:r w:rsidR="0026204B" w:rsidRPr="008E6D49">
        <w:rPr>
          <w:rFonts w:ascii="Tahoma" w:hAnsi="Tahoma" w:cs="Tahoma"/>
          <w:sz w:val="24"/>
          <w:szCs w:val="24"/>
        </w:rPr>
        <w:t xml:space="preserve">У Вас есть проемы- мы обязательно предложим варианты </w:t>
      </w:r>
      <w:proofErr w:type="gramStart"/>
      <w:r w:rsidR="0026204B" w:rsidRPr="008E6D49">
        <w:rPr>
          <w:rFonts w:ascii="Tahoma" w:hAnsi="Tahoma" w:cs="Tahoma"/>
          <w:sz w:val="24"/>
          <w:szCs w:val="24"/>
        </w:rPr>
        <w:t>для</w:t>
      </w:r>
      <w:proofErr w:type="gramEnd"/>
      <w:r w:rsidR="0026204B" w:rsidRPr="008E6D49">
        <w:rPr>
          <w:rFonts w:ascii="Tahoma" w:hAnsi="Tahoma" w:cs="Tahoma"/>
          <w:sz w:val="24"/>
          <w:szCs w:val="24"/>
        </w:rPr>
        <w:t xml:space="preserve"> </w:t>
      </w:r>
      <w:proofErr w:type="gramStart"/>
      <w:r w:rsidR="0026204B" w:rsidRPr="008E6D49">
        <w:rPr>
          <w:rFonts w:ascii="Tahoma" w:hAnsi="Tahoma" w:cs="Tahoma"/>
          <w:sz w:val="24"/>
          <w:szCs w:val="24"/>
        </w:rPr>
        <w:t>их</w:t>
      </w:r>
      <w:proofErr w:type="gramEnd"/>
      <w:r w:rsidR="0026204B" w:rsidRPr="008E6D49">
        <w:rPr>
          <w:rFonts w:ascii="Tahoma" w:hAnsi="Tahoma" w:cs="Tahoma"/>
          <w:sz w:val="24"/>
          <w:szCs w:val="24"/>
        </w:rPr>
        <w:t xml:space="preserve"> закрытия-от простых до элитных.</w:t>
      </w:r>
      <w:r w:rsidR="00B53DA7" w:rsidRPr="008E6D49">
        <w:rPr>
          <w:rFonts w:ascii="Tahoma" w:hAnsi="Tahoma" w:cs="Tahoma"/>
          <w:sz w:val="24"/>
          <w:szCs w:val="24"/>
        </w:rPr>
        <w:t xml:space="preserve"> </w:t>
      </w:r>
    </w:p>
    <w:p w:rsidR="0026204B" w:rsidRPr="008E6D49" w:rsidRDefault="0026204B" w:rsidP="0026204B">
      <w:pPr>
        <w:rPr>
          <w:rFonts w:ascii="Tahoma" w:hAnsi="Tahoma" w:cs="Tahoma"/>
          <w:b/>
          <w:sz w:val="24"/>
          <w:szCs w:val="24"/>
          <w:u w:val="single"/>
        </w:rPr>
      </w:pPr>
      <w:r w:rsidRPr="008E6D49">
        <w:rPr>
          <w:rFonts w:ascii="Tahoma" w:hAnsi="Tahoma" w:cs="Tahoma"/>
          <w:b/>
          <w:sz w:val="24"/>
          <w:szCs w:val="24"/>
          <w:u w:val="single"/>
        </w:rPr>
        <w:t>Преимущества сотрудничества с нашей компанией:</w:t>
      </w:r>
    </w:p>
    <w:p w:rsidR="0026204B" w:rsidRPr="008E6D49" w:rsidRDefault="0026204B" w:rsidP="0026204B">
      <w:pPr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8E6D49">
        <w:rPr>
          <w:rFonts w:ascii="Tahoma" w:hAnsi="Tahoma" w:cs="Tahoma"/>
          <w:sz w:val="24"/>
          <w:szCs w:val="24"/>
        </w:rPr>
        <w:lastRenderedPageBreak/>
        <w:t>Цены ниже, чем отпускные цены производителя.</w:t>
      </w:r>
    </w:p>
    <w:p w:rsidR="0026204B" w:rsidRPr="008E6D49" w:rsidRDefault="0026204B" w:rsidP="0026204B">
      <w:pPr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8E6D49">
        <w:rPr>
          <w:rFonts w:ascii="Tahoma" w:hAnsi="Tahoma" w:cs="Tahoma"/>
          <w:sz w:val="24"/>
          <w:szCs w:val="24"/>
        </w:rPr>
        <w:t>Увеличение скидки при последующих заказах.</w:t>
      </w:r>
    </w:p>
    <w:p w:rsidR="0026204B" w:rsidRPr="008E6D49" w:rsidRDefault="0026204B" w:rsidP="0026204B">
      <w:pPr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8E6D49">
        <w:rPr>
          <w:rFonts w:ascii="Tahoma" w:hAnsi="Tahoma" w:cs="Tahoma"/>
          <w:sz w:val="24"/>
          <w:szCs w:val="24"/>
        </w:rPr>
        <w:t>Гарантийное обслуживание.</w:t>
      </w:r>
    </w:p>
    <w:p w:rsidR="0026204B" w:rsidRPr="008E6D49" w:rsidRDefault="0026204B" w:rsidP="0026204B">
      <w:pPr>
        <w:rPr>
          <w:rFonts w:ascii="Tahoma" w:hAnsi="Tahoma" w:cs="Tahoma"/>
          <w:b/>
          <w:iCs/>
          <w:sz w:val="24"/>
          <w:szCs w:val="24"/>
        </w:rPr>
      </w:pPr>
      <w:r w:rsidRPr="008E6D49">
        <w:rPr>
          <w:rFonts w:ascii="Tahoma" w:hAnsi="Tahoma" w:cs="Tahoma"/>
          <w:b/>
          <w:iCs/>
          <w:sz w:val="24"/>
          <w:szCs w:val="24"/>
        </w:rPr>
        <w:t xml:space="preserve">Ассортиментный ряд производимых и поставляемых товаров включает: </w:t>
      </w:r>
    </w:p>
    <w:p w:rsidR="0026204B" w:rsidRPr="008E6D49" w:rsidRDefault="0026204B" w:rsidP="0026204B">
      <w:pPr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8E6D49">
        <w:rPr>
          <w:rFonts w:ascii="Tahoma" w:hAnsi="Tahoma" w:cs="Tahoma"/>
          <w:b/>
          <w:bCs/>
          <w:sz w:val="24"/>
          <w:szCs w:val="24"/>
        </w:rPr>
        <w:t>Гаражные и промышленные секци</w:t>
      </w:r>
      <w:r w:rsidR="008E6D49" w:rsidRPr="008E6D49">
        <w:rPr>
          <w:rFonts w:ascii="Tahoma" w:hAnsi="Tahoma" w:cs="Tahoma"/>
          <w:b/>
          <w:bCs/>
          <w:sz w:val="24"/>
          <w:szCs w:val="24"/>
        </w:rPr>
        <w:t>онные ворота (различных типов).</w:t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  <w:r w:rsidRPr="008E6D49">
        <w:rPr>
          <w:rFonts w:ascii="Tahoma" w:hAnsi="Tahoma" w:cs="Tahoma"/>
          <w:sz w:val="24"/>
          <w:szCs w:val="24"/>
        </w:rPr>
        <w:t xml:space="preserve">Секционные промышленные ворота </w:t>
      </w:r>
      <w:proofErr w:type="spellStart"/>
      <w:r w:rsidRPr="008E6D49">
        <w:rPr>
          <w:rFonts w:ascii="Tahoma" w:hAnsi="Tahoma" w:cs="Tahoma"/>
          <w:sz w:val="24"/>
          <w:szCs w:val="24"/>
        </w:rPr>
        <w:t>DoorHan</w:t>
      </w:r>
      <w:proofErr w:type="spellEnd"/>
      <w:r w:rsidRPr="008E6D49">
        <w:rPr>
          <w:rFonts w:ascii="Tahoma" w:hAnsi="Tahoma" w:cs="Tahoma"/>
          <w:sz w:val="24"/>
          <w:szCs w:val="24"/>
        </w:rPr>
        <w:t xml:space="preserve"> (Россия)</w:t>
      </w:r>
      <w:r w:rsidR="0057331F" w:rsidRPr="008E6D49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57331F" w:rsidRPr="008E6D49">
        <w:rPr>
          <w:rFonts w:ascii="Tahoma" w:hAnsi="Tahoma" w:cs="Tahoma"/>
          <w:sz w:val="24"/>
          <w:szCs w:val="24"/>
        </w:rPr>
        <w:t>Алютех</w:t>
      </w:r>
      <w:proofErr w:type="spellEnd"/>
      <w:r w:rsidR="0057331F" w:rsidRPr="008E6D49">
        <w:rPr>
          <w:rFonts w:ascii="Tahoma" w:hAnsi="Tahoma" w:cs="Tahoma"/>
          <w:sz w:val="24"/>
          <w:szCs w:val="24"/>
        </w:rPr>
        <w:t xml:space="preserve"> (Белоруссия)</w:t>
      </w:r>
      <w:r w:rsidRPr="008E6D49">
        <w:rPr>
          <w:rFonts w:ascii="Tahoma" w:hAnsi="Tahoma" w:cs="Tahoma"/>
          <w:sz w:val="24"/>
          <w:szCs w:val="24"/>
        </w:rPr>
        <w:t xml:space="preserve"> и </w:t>
      </w:r>
      <w:proofErr w:type="spellStart"/>
      <w:r w:rsidRPr="008E6D49">
        <w:rPr>
          <w:rFonts w:ascii="Tahoma" w:hAnsi="Tahoma" w:cs="Tahoma"/>
          <w:sz w:val="24"/>
          <w:szCs w:val="24"/>
          <w:lang w:val="en-US"/>
        </w:rPr>
        <w:t>Hormann</w:t>
      </w:r>
      <w:proofErr w:type="spellEnd"/>
      <w:r w:rsidRPr="008E6D49">
        <w:rPr>
          <w:rFonts w:ascii="Tahoma" w:hAnsi="Tahoma" w:cs="Tahoma"/>
          <w:sz w:val="24"/>
          <w:szCs w:val="24"/>
        </w:rPr>
        <w:t>(Германия)</w:t>
      </w:r>
      <w:r w:rsidR="008E6D49">
        <w:rPr>
          <w:rFonts w:ascii="Tahoma" w:hAnsi="Tahoma" w:cs="Tahoma"/>
          <w:sz w:val="24"/>
          <w:szCs w:val="24"/>
        </w:rPr>
        <w:t xml:space="preserve"> </w:t>
      </w:r>
      <w:r w:rsidRPr="008E6D49">
        <w:rPr>
          <w:rFonts w:ascii="Tahoma" w:hAnsi="Tahoma" w:cs="Tahoma"/>
          <w:sz w:val="24"/>
          <w:szCs w:val="24"/>
        </w:rPr>
        <w:t>— наиболее удобная, надежная и прочная конструкция промышленных ворот. Особенности конструкции позволяют воротам занимать минимум пространства внутри здания. При открывании полотно секционных ворот плавно движется вверх и перемещается под потолок. Повышенный эксплуатационный ресурс, крупные размеры щита ворот, надежная защита от ветра, влаги и холода, система безопасности и удобство обслуживания.</w:t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  <w:lang w:val="en-US"/>
        </w:rPr>
      </w:pP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36826424" wp14:editId="4348911E">
            <wp:extent cx="1400175" cy="9144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51F41625" wp14:editId="1C027903">
            <wp:extent cx="1400175" cy="9144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25E92D53" wp14:editId="7D7C9CB2">
            <wp:extent cx="1400175" cy="9144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  <w:lang w:val="en-US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5"/>
      </w:tblGrid>
      <w:tr w:rsidR="0026204B" w:rsidRPr="008E6D49" w:rsidTr="00E970CE">
        <w:trPr>
          <w:tblCellSpacing w:w="15" w:type="dxa"/>
        </w:trPr>
        <w:tc>
          <w:tcPr>
            <w:tcW w:w="0" w:type="auto"/>
            <w:hideMark/>
          </w:tcPr>
          <w:p w:rsidR="0026204B" w:rsidRPr="008E6D49" w:rsidRDefault="0026204B" w:rsidP="0026204B">
            <w:pPr>
              <w:rPr>
                <w:rFonts w:ascii="Tahoma" w:hAnsi="Tahoma" w:cs="Tahoma"/>
                <w:sz w:val="24"/>
                <w:szCs w:val="24"/>
              </w:rPr>
            </w:pPr>
            <w:r w:rsidRPr="008E6D49">
              <w:rPr>
                <w:rFonts w:ascii="Tahoma" w:hAnsi="Tahoma" w:cs="Tahoma"/>
                <w:b/>
                <w:bCs/>
                <w:sz w:val="24"/>
                <w:szCs w:val="24"/>
              </w:rPr>
              <w:t>Откатные</w:t>
            </w:r>
            <w:r w:rsidRPr="008E6D49">
              <w:rPr>
                <w:rFonts w:ascii="Tahoma" w:hAnsi="Tahoma" w:cs="Tahoma"/>
                <w:sz w:val="24"/>
                <w:szCs w:val="24"/>
              </w:rPr>
              <w:t xml:space="preserve"> или </w:t>
            </w:r>
            <w:r w:rsidRPr="008E6D49">
              <w:rPr>
                <w:rFonts w:ascii="Tahoma" w:hAnsi="Tahoma" w:cs="Tahoma"/>
                <w:b/>
                <w:bCs/>
                <w:sz w:val="24"/>
                <w:szCs w:val="24"/>
              </w:rPr>
              <w:t>сдвижные ворота</w:t>
            </w:r>
            <w:r w:rsidRPr="008E6D49">
              <w:rPr>
                <w:rFonts w:ascii="Tahoma" w:hAnsi="Tahoma" w:cs="Tahoma"/>
                <w:sz w:val="24"/>
                <w:szCs w:val="24"/>
              </w:rPr>
              <w:t xml:space="preserve"> очень удобны в использовании. Чаще всего их применяют на промышленных объектах или в загородных домах. </w:t>
            </w:r>
            <w:r w:rsidRPr="008E6D49">
              <w:rPr>
                <w:rFonts w:ascii="Tahoma" w:hAnsi="Tahoma" w:cs="Tahoma"/>
                <w:b/>
                <w:bCs/>
                <w:sz w:val="24"/>
                <w:szCs w:val="24"/>
              </w:rPr>
              <w:t>Откатные ворота</w:t>
            </w:r>
            <w:r w:rsidRPr="008E6D49">
              <w:rPr>
                <w:rFonts w:ascii="Tahoma" w:hAnsi="Tahoma" w:cs="Tahoma"/>
                <w:sz w:val="24"/>
                <w:szCs w:val="24"/>
              </w:rPr>
              <w:t xml:space="preserve"> позволяют значительно сэкономить пространство. Особенность их конструкции такова, что они не создают дополнительных преград для въезжающего транспорта, плавно открываясь в сторону забора или вдоль стены.</w:t>
            </w: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25"/>
              <w:gridCol w:w="36"/>
              <w:gridCol w:w="2310"/>
              <w:gridCol w:w="36"/>
              <w:gridCol w:w="2325"/>
            </w:tblGrid>
            <w:tr w:rsidR="0026204B" w:rsidRPr="008E6D49" w:rsidTr="00E970CE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6204B" w:rsidRPr="008E6D49" w:rsidRDefault="0026204B" w:rsidP="0026204B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8E6D49">
                    <w:rPr>
                      <w:rFonts w:ascii="Tahoma" w:hAnsi="Tahoma" w:cs="Tahom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09446CF" wp14:editId="436D4DA3">
                        <wp:extent cx="1428750" cy="1066800"/>
                        <wp:effectExtent l="19050" t="0" r="0" b="0"/>
                        <wp:docPr id="39" name="Рисунок 39" descr="Откатные ворота">
                          <a:hlinkClick xmlns:a="http://schemas.openxmlformats.org/drawingml/2006/main" r:id="rId23" tgtFrame="&quot;_blank&quot;" tooltip="&quot;Откатные ворот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Откатные ворота">
                                  <a:hlinkClick r:id="rId23" tgtFrame="&quot;_blank&quot;" tooltip="&quot;Откатные ворот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6204B" w:rsidRPr="008E6D49" w:rsidRDefault="0026204B" w:rsidP="0026204B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6204B" w:rsidRPr="008E6D49" w:rsidRDefault="0026204B" w:rsidP="0026204B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8E6D49">
                    <w:rPr>
                      <w:rFonts w:ascii="Tahoma" w:hAnsi="Tahoma" w:cs="Tahom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3484945" wp14:editId="172FBADA">
                        <wp:extent cx="1428750" cy="1066800"/>
                        <wp:effectExtent l="19050" t="0" r="0" b="0"/>
                        <wp:docPr id="40" name="Рисунок 40" descr="Откатные ворота">
                          <a:hlinkClick xmlns:a="http://schemas.openxmlformats.org/drawingml/2006/main" r:id="rId25" tgtFrame="&quot;_blank&quot;" tooltip="&quot;Откатные ворот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Откатные ворота">
                                  <a:hlinkClick r:id="rId25" tgtFrame="&quot;_blank&quot;" tooltip="&quot;Откатные ворот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6204B" w:rsidRPr="008E6D49" w:rsidRDefault="0026204B" w:rsidP="0026204B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6204B" w:rsidRPr="008E6D49" w:rsidRDefault="0026204B" w:rsidP="0026204B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8E6D49">
                    <w:rPr>
                      <w:rFonts w:ascii="Tahoma" w:hAnsi="Tahoma" w:cs="Tahom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D200E6C" wp14:editId="71D5F4D0">
                        <wp:extent cx="1428750" cy="1066800"/>
                        <wp:effectExtent l="19050" t="0" r="0" b="0"/>
                        <wp:docPr id="41" name="Рисунок 41" descr="Откатные ворота">
                          <a:hlinkClick xmlns:a="http://schemas.openxmlformats.org/drawingml/2006/main" r:id="rId27" tgtFrame="&quot;_blank&quot;" tooltip="&quot;Откатные ворот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Откатные ворота">
                                  <a:hlinkClick r:id="rId27" tgtFrame="&quot;_blank&quot;" tooltip="&quot;Откатные ворот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6204B" w:rsidRPr="008E6D49" w:rsidRDefault="0026204B" w:rsidP="0026204B">
            <w:pPr>
              <w:rPr>
                <w:rFonts w:ascii="Tahoma" w:hAnsi="Tahoma" w:cs="Tahoma"/>
                <w:sz w:val="24"/>
                <w:szCs w:val="24"/>
              </w:rPr>
            </w:pPr>
            <w:r w:rsidRPr="008E6D49">
              <w:rPr>
                <w:rFonts w:ascii="Tahoma" w:hAnsi="Tahoma" w:cs="Tahoma"/>
                <w:b/>
                <w:bCs/>
                <w:sz w:val="24"/>
                <w:szCs w:val="24"/>
              </w:rPr>
              <w:t>Откатные ворота</w:t>
            </w:r>
            <w:r w:rsidRPr="008E6D49">
              <w:rPr>
                <w:rFonts w:ascii="Tahoma" w:hAnsi="Tahoma" w:cs="Tahoma"/>
                <w:sz w:val="24"/>
                <w:szCs w:val="24"/>
              </w:rPr>
              <w:t xml:space="preserve"> обладают рядом преимуществ:</w:t>
            </w:r>
          </w:p>
          <w:p w:rsidR="0026204B" w:rsidRPr="008E6D49" w:rsidRDefault="0026204B" w:rsidP="0026204B">
            <w:pPr>
              <w:rPr>
                <w:rFonts w:ascii="Tahoma" w:hAnsi="Tahoma" w:cs="Tahoma"/>
                <w:sz w:val="24"/>
                <w:szCs w:val="24"/>
              </w:rPr>
            </w:pPr>
            <w:r w:rsidRPr="008E6D49">
              <w:rPr>
                <w:rFonts w:ascii="Tahoma" w:hAnsi="Tahoma" w:cs="Tahoma"/>
                <w:sz w:val="24"/>
                <w:szCs w:val="24"/>
              </w:rPr>
              <w:t>1. Экономия пространства.</w:t>
            </w:r>
          </w:p>
          <w:p w:rsidR="0026204B" w:rsidRPr="008E6D49" w:rsidRDefault="0026204B" w:rsidP="0026204B">
            <w:pPr>
              <w:rPr>
                <w:rFonts w:ascii="Tahoma" w:hAnsi="Tahoma" w:cs="Tahoma"/>
                <w:sz w:val="24"/>
                <w:szCs w:val="24"/>
              </w:rPr>
            </w:pPr>
            <w:r w:rsidRPr="008E6D49">
              <w:rPr>
                <w:rFonts w:ascii="Tahoma" w:hAnsi="Tahoma" w:cs="Tahoma"/>
                <w:sz w:val="24"/>
                <w:szCs w:val="24"/>
              </w:rPr>
              <w:t>2. Лёгкость в управлении. Откатные ворота, благодаря роликовому механизму и надёжной автоматике легки в управлении.</w:t>
            </w:r>
          </w:p>
          <w:p w:rsidR="0026204B" w:rsidRPr="008E6D49" w:rsidRDefault="0026204B" w:rsidP="0026204B">
            <w:pPr>
              <w:rPr>
                <w:rFonts w:ascii="Tahoma" w:hAnsi="Tahoma" w:cs="Tahoma"/>
                <w:sz w:val="24"/>
                <w:szCs w:val="24"/>
              </w:rPr>
            </w:pPr>
            <w:r w:rsidRPr="008E6D49">
              <w:rPr>
                <w:rFonts w:ascii="Tahoma" w:hAnsi="Tahoma" w:cs="Tahoma"/>
                <w:sz w:val="24"/>
                <w:szCs w:val="24"/>
              </w:rPr>
              <w:t xml:space="preserve">3. </w:t>
            </w:r>
            <w:proofErr w:type="gramStart"/>
            <w:r w:rsidRPr="008E6D49">
              <w:rPr>
                <w:rFonts w:ascii="Tahoma" w:hAnsi="Tahoma" w:cs="Tahoma"/>
                <w:sz w:val="24"/>
                <w:szCs w:val="24"/>
              </w:rPr>
              <w:t>Удобны</w:t>
            </w:r>
            <w:proofErr w:type="gramEnd"/>
            <w:r w:rsidRPr="008E6D49">
              <w:rPr>
                <w:rFonts w:ascii="Tahoma" w:hAnsi="Tahoma" w:cs="Tahoma"/>
                <w:sz w:val="24"/>
                <w:szCs w:val="24"/>
              </w:rPr>
              <w:t xml:space="preserve"> в обслуживании. </w:t>
            </w:r>
            <w:r w:rsidRPr="008E6D49">
              <w:rPr>
                <w:rFonts w:ascii="Tahoma" w:hAnsi="Tahoma" w:cs="Tahoma"/>
                <w:b/>
                <w:bCs/>
                <w:sz w:val="24"/>
                <w:szCs w:val="24"/>
              </w:rPr>
              <w:t>Откатные ворота</w:t>
            </w:r>
            <w:r w:rsidRPr="008E6D49">
              <w:rPr>
                <w:rFonts w:ascii="Tahoma" w:hAnsi="Tahoma" w:cs="Tahoma"/>
                <w:sz w:val="24"/>
                <w:szCs w:val="24"/>
              </w:rPr>
              <w:t xml:space="preserve"> не требуют дополнительных усилий для их открытия. Сугробы снега или автомобиль, припаркованный перед воротами данного типа ворот, никак не повлияют на их работу.</w:t>
            </w:r>
          </w:p>
          <w:p w:rsidR="0026204B" w:rsidRPr="008E6D49" w:rsidRDefault="0026204B" w:rsidP="008E6D49">
            <w:pPr>
              <w:rPr>
                <w:rFonts w:ascii="Tahoma" w:hAnsi="Tahoma" w:cs="Tahoma"/>
                <w:sz w:val="24"/>
                <w:szCs w:val="24"/>
              </w:rPr>
            </w:pPr>
            <w:r w:rsidRPr="008E6D49">
              <w:rPr>
                <w:rFonts w:ascii="Tahoma" w:hAnsi="Tahoma" w:cs="Tahoma"/>
                <w:sz w:val="24"/>
                <w:szCs w:val="24"/>
              </w:rPr>
              <w:lastRenderedPageBreak/>
              <w:t>4. Широкий спектр применения.</w:t>
            </w:r>
          </w:p>
        </w:tc>
      </w:tr>
    </w:tbl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  <w:r w:rsidRPr="008E6D49">
        <w:rPr>
          <w:rFonts w:ascii="Tahoma" w:hAnsi="Tahoma" w:cs="Tahoma"/>
          <w:b/>
          <w:bCs/>
          <w:sz w:val="24"/>
          <w:szCs w:val="24"/>
        </w:rPr>
        <w:lastRenderedPageBreak/>
        <w:t>Ворота распашные</w:t>
      </w:r>
      <w:r w:rsidRPr="008E6D49">
        <w:rPr>
          <w:rFonts w:ascii="Tahoma" w:hAnsi="Tahoma" w:cs="Tahoma"/>
          <w:sz w:val="24"/>
          <w:szCs w:val="24"/>
        </w:rPr>
        <w:t xml:space="preserve">. Стандартная конструкция распашных ворот предельно проста - это две </w:t>
      </w:r>
      <w:proofErr w:type="gramStart"/>
      <w:r w:rsidRPr="008E6D49">
        <w:rPr>
          <w:rFonts w:ascii="Tahoma" w:hAnsi="Tahoma" w:cs="Tahoma"/>
          <w:sz w:val="24"/>
          <w:szCs w:val="24"/>
        </w:rPr>
        <w:t>створки</w:t>
      </w:r>
      <w:proofErr w:type="gramEnd"/>
      <w:r w:rsidRPr="008E6D49">
        <w:rPr>
          <w:rFonts w:ascii="Tahoma" w:hAnsi="Tahoma" w:cs="Tahoma"/>
          <w:sz w:val="24"/>
          <w:szCs w:val="24"/>
        </w:rPr>
        <w:t xml:space="preserve"> навешенные на боковые распашные стойки с помощью усиленных петель. Иногда, если проём ворот не превышает три метра, возможен монтаж распашных ворот с одной створок.</w:t>
      </w:r>
      <w:r w:rsidR="008E6D49">
        <w:rPr>
          <w:rFonts w:ascii="Tahoma" w:hAnsi="Tahoma" w:cs="Tahoma"/>
          <w:sz w:val="24"/>
          <w:szCs w:val="24"/>
        </w:rPr>
        <w:t xml:space="preserve"> </w:t>
      </w:r>
      <w:r w:rsidRPr="008E6D49">
        <w:rPr>
          <w:rFonts w:ascii="Tahoma" w:hAnsi="Tahoma" w:cs="Tahoma"/>
          <w:bCs/>
          <w:sz w:val="24"/>
          <w:szCs w:val="24"/>
        </w:rPr>
        <w:t>Распашные ворота</w:t>
      </w:r>
      <w:r w:rsidRPr="008E6D49">
        <w:rPr>
          <w:rFonts w:ascii="Tahoma" w:hAnsi="Tahoma" w:cs="Tahoma"/>
          <w:sz w:val="24"/>
          <w:szCs w:val="24"/>
        </w:rPr>
        <w:t xml:space="preserve"> имеют множества характеристик. Размер ворот, материал, из которого они произведены, цвет, форма и т.п. параметры позволяют создать такие распашные ворота, которые смогут выполнить любые требования заказчика. В зависимости от расположения, створки ворот могут открываться, как внутрь, так и наружу.</w:t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  <w:r w:rsidRPr="008E6D49">
        <w:rPr>
          <w:rFonts w:ascii="Tahoma" w:hAnsi="Tahoma" w:cs="Tahoma"/>
          <w:sz w:val="24"/>
          <w:szCs w:val="24"/>
        </w:rPr>
        <w:t>Для удобства пользования распашные ворота можно оснастить электрическим приводом. Автоматические ворота создают комфорт и удобства при въезде и выезде. Такими воротами можно управлять на расстоянии, а это делает их установку незаменимой в холодное и дождливое время года.</w:t>
      </w:r>
    </w:p>
    <w:p w:rsidR="0026204B" w:rsidRPr="008E6D49" w:rsidRDefault="0026204B" w:rsidP="0026204B">
      <w:pPr>
        <w:rPr>
          <w:rFonts w:ascii="Tahoma" w:hAnsi="Tahoma" w:cs="Tahoma"/>
          <w:b/>
          <w:vanish/>
          <w:sz w:val="24"/>
          <w:szCs w:val="24"/>
        </w:rPr>
      </w:pPr>
      <w:r w:rsidRPr="008E6D49">
        <w:rPr>
          <w:rFonts w:ascii="Tahoma" w:hAnsi="Tahoma" w:cs="Tahoma"/>
          <w:b/>
          <w:bCs/>
          <w:vanish/>
          <w:sz w:val="24"/>
          <w:szCs w:val="24"/>
        </w:rPr>
        <w:t>Откатные (раздвижные) ворота</w:t>
      </w:r>
    </w:p>
    <w:p w:rsidR="0026204B" w:rsidRPr="008E6D49" w:rsidRDefault="0026204B" w:rsidP="0026204B">
      <w:pPr>
        <w:rPr>
          <w:rFonts w:ascii="Tahoma" w:hAnsi="Tahoma" w:cs="Tahoma"/>
          <w:b/>
          <w:vanish/>
          <w:sz w:val="24"/>
          <w:szCs w:val="24"/>
        </w:rPr>
      </w:pPr>
      <w:r w:rsidRPr="008E6D49">
        <w:rPr>
          <w:rFonts w:ascii="Tahoma" w:hAnsi="Tahoma" w:cs="Tahoma"/>
          <w:b/>
          <w:vanish/>
          <w:sz w:val="24"/>
          <w:szCs w:val="24"/>
        </w:rPr>
        <w:t>Откатные (раздвижные) ворота являются быстро набирающим популярность сегодня типом ворот. Их применяют как для загородных домов, так и на различных производственных объектах. Широкое применение обусловлено рядом явных достоинств, которыми они обладают сравнительно с другими видами.</w:t>
      </w:r>
    </w:p>
    <w:p w:rsidR="0026204B" w:rsidRPr="008E6D49" w:rsidRDefault="0026204B" w:rsidP="0026204B">
      <w:pPr>
        <w:rPr>
          <w:rFonts w:ascii="Tahoma" w:hAnsi="Tahoma" w:cs="Tahoma"/>
          <w:b/>
          <w:vanish/>
          <w:sz w:val="24"/>
          <w:szCs w:val="24"/>
        </w:rPr>
      </w:pPr>
      <w:r w:rsidRPr="008E6D49">
        <w:rPr>
          <w:rFonts w:ascii="Tahoma" w:hAnsi="Tahoma" w:cs="Tahoma"/>
          <w:b/>
          <w:vanish/>
          <w:sz w:val="24"/>
          <w:szCs w:val="24"/>
        </w:rPr>
        <w:t>- Откатные ворота не занимают полезного места, поскольку открываются вдоль забора или стены в сторону, не создают ограничения верха проёма ворот, в силу чего не ограничиваются габариты автотранспорта въезжающего на территорию по высоте;</w:t>
      </w:r>
    </w:p>
    <w:p w:rsidR="0026204B" w:rsidRPr="008E6D49" w:rsidRDefault="0026204B" w:rsidP="0026204B">
      <w:pPr>
        <w:rPr>
          <w:rFonts w:ascii="Tahoma" w:hAnsi="Tahoma" w:cs="Tahoma"/>
          <w:b/>
          <w:vanish/>
          <w:sz w:val="24"/>
          <w:szCs w:val="24"/>
        </w:rPr>
      </w:pPr>
      <w:r w:rsidRPr="008E6D49">
        <w:rPr>
          <w:rFonts w:ascii="Tahoma" w:hAnsi="Tahoma" w:cs="Tahoma"/>
          <w:b/>
          <w:vanish/>
          <w:sz w:val="24"/>
          <w:szCs w:val="24"/>
        </w:rPr>
        <w:t>- ворота не требуют чрезмерных усилий при открывании, так как оснащены роликовым механизмом и качественными комплектующими;</w:t>
      </w:r>
    </w:p>
    <w:p w:rsidR="0026204B" w:rsidRPr="008E6D49" w:rsidRDefault="0026204B" w:rsidP="0026204B">
      <w:pPr>
        <w:rPr>
          <w:rFonts w:ascii="Tahoma" w:hAnsi="Tahoma" w:cs="Tahoma"/>
          <w:b/>
          <w:vanish/>
          <w:sz w:val="24"/>
          <w:szCs w:val="24"/>
        </w:rPr>
      </w:pPr>
      <w:r w:rsidRPr="008E6D49">
        <w:rPr>
          <w:rFonts w:ascii="Tahoma" w:hAnsi="Tahoma" w:cs="Tahoma"/>
          <w:b/>
          <w:vanish/>
          <w:sz w:val="24"/>
          <w:szCs w:val="24"/>
        </w:rPr>
        <w:t>- при открывании таких ворот в зимнее снежное время нет необходимости чистить снег перед воротами.</w:t>
      </w:r>
    </w:p>
    <w:p w:rsidR="0026204B" w:rsidRPr="008E6D49" w:rsidRDefault="0026204B" w:rsidP="0026204B">
      <w:pPr>
        <w:rPr>
          <w:rFonts w:ascii="Tahoma" w:hAnsi="Tahoma" w:cs="Tahoma"/>
          <w:b/>
          <w:vanish/>
          <w:sz w:val="24"/>
          <w:szCs w:val="24"/>
        </w:rPr>
      </w:pPr>
      <w:r w:rsidRPr="008E6D49">
        <w:rPr>
          <w:rFonts w:ascii="Tahoma" w:hAnsi="Tahoma" w:cs="Tahoma"/>
          <w:b/>
          <w:vanish/>
          <w:sz w:val="24"/>
          <w:szCs w:val="24"/>
        </w:rPr>
        <w:t>Удобная конструкция, направленная экономить пространство и легкость эксплуатации, безусловно, основные причины, которые склоняют большую часть владельцев частных домов и руководителей производственных предприятий к решению купить и установить именно откатные (раздвижные) ворота. На откатные ворота цена может быть разной, она зависит и от размеров ворот, и от того, какими вспомогательными устройствами они будут оснащены.</w:t>
      </w:r>
    </w:p>
    <w:p w:rsidR="0026204B" w:rsidRPr="008E6D49" w:rsidRDefault="0026204B" w:rsidP="0026204B">
      <w:pPr>
        <w:rPr>
          <w:rFonts w:ascii="Tahoma" w:hAnsi="Tahoma" w:cs="Tahoma"/>
          <w:b/>
          <w:vanish/>
          <w:sz w:val="24"/>
          <w:szCs w:val="24"/>
        </w:rPr>
      </w:pPr>
      <w:r w:rsidRPr="008E6D49">
        <w:rPr>
          <w:rFonts w:ascii="Tahoma" w:hAnsi="Tahoma" w:cs="Tahoma"/>
          <w:b/>
          <w:bCs/>
          <w:vanish/>
          <w:sz w:val="24"/>
          <w:szCs w:val="24"/>
        </w:rPr>
        <w:t>Распашные автоматические ворота</w:t>
      </w:r>
    </w:p>
    <w:p w:rsidR="0026204B" w:rsidRPr="008E6D49" w:rsidRDefault="0026204B" w:rsidP="0026204B">
      <w:pPr>
        <w:rPr>
          <w:rFonts w:ascii="Tahoma" w:hAnsi="Tahoma" w:cs="Tahoma"/>
          <w:b/>
          <w:vanish/>
          <w:sz w:val="24"/>
          <w:szCs w:val="24"/>
        </w:rPr>
      </w:pPr>
      <w:r w:rsidRPr="008E6D49">
        <w:rPr>
          <w:rFonts w:ascii="Tahoma" w:hAnsi="Tahoma" w:cs="Tahoma"/>
          <w:b/>
          <w:vanish/>
          <w:sz w:val="24"/>
          <w:szCs w:val="24"/>
        </w:rPr>
        <w:t>Распашные ворота - это традиционная конструкция с двумя створками, открывающимися внутрь или наружу, которая практически в неизменном виде существует уже многие сотни лет. Простая и надежная, она выдержала все испытания временем и до сегодняшнего дня пользуется высокой популярностью за счет своей эффективности. Распашные автоматические ворота DOORHAN – это классика, дополненная современным оборудованием, которое позволяет простым нажатием кнопки управлять движением створок. Их полотно изготавливается из легкого алюминиевого профиля высокой прочности или стильных фактурных сэндвич-панелей. Установка автоматических ворот может предполагать монтаж дополнительного оборудования – например, фотоэлементов, которые следят за нахождением в зоне створок посторонних объектов и предотвращают их закрытие. Сэндвич-панели, которые применяются в производстве распашных автоматических ворот DOORHAN, могут иметь гладкую или структурную поверхность. На ваш выбор такие варианты, как «филенка», «апельсиновая корка», «под дерево», а также окраска полотна любым цветом из стандартной палитры. Этот тип ворот имеет весьма широкое применение, его применяют для гаражей, загородных домов, промышленных и сельскохозяйственных объектов, складских и ангарных помещений.</w:t>
      </w:r>
    </w:p>
    <w:p w:rsidR="0026204B" w:rsidRPr="008E6D49" w:rsidRDefault="0026204B" w:rsidP="0026204B">
      <w:pPr>
        <w:rPr>
          <w:rFonts w:ascii="Tahoma" w:hAnsi="Tahoma" w:cs="Tahoma"/>
          <w:b/>
          <w:vanish/>
          <w:sz w:val="24"/>
          <w:szCs w:val="24"/>
        </w:rPr>
      </w:pPr>
      <w:r w:rsidRPr="008E6D49">
        <w:rPr>
          <w:rFonts w:ascii="Tahoma" w:hAnsi="Tahoma" w:cs="Tahoma"/>
          <w:b/>
          <w:bCs/>
          <w:vanish/>
          <w:sz w:val="24"/>
          <w:szCs w:val="24"/>
        </w:rPr>
        <w:t>Откатные (раздвижные) ворота</w:t>
      </w:r>
    </w:p>
    <w:p w:rsidR="0026204B" w:rsidRPr="008E6D49" w:rsidRDefault="0026204B" w:rsidP="0026204B">
      <w:pPr>
        <w:rPr>
          <w:rFonts w:ascii="Tahoma" w:hAnsi="Tahoma" w:cs="Tahoma"/>
          <w:b/>
          <w:vanish/>
          <w:sz w:val="24"/>
          <w:szCs w:val="24"/>
        </w:rPr>
      </w:pPr>
      <w:r w:rsidRPr="008E6D49">
        <w:rPr>
          <w:rFonts w:ascii="Tahoma" w:hAnsi="Tahoma" w:cs="Tahoma"/>
          <w:b/>
          <w:vanish/>
          <w:sz w:val="24"/>
          <w:szCs w:val="24"/>
        </w:rPr>
        <w:t>Откатные (раздвижные) ворота являются быстро набирающим популярность сегодня типом ворот. Их применяют как для загородных домов, так и на различных производственных объектах. Широкое применение обусловлено рядом явных достоинств, которыми они обладают сравнительно с другими видами.</w:t>
      </w:r>
    </w:p>
    <w:p w:rsidR="0026204B" w:rsidRPr="008E6D49" w:rsidRDefault="0026204B" w:rsidP="0026204B">
      <w:pPr>
        <w:rPr>
          <w:rFonts w:ascii="Tahoma" w:hAnsi="Tahoma" w:cs="Tahoma"/>
          <w:b/>
          <w:vanish/>
          <w:sz w:val="24"/>
          <w:szCs w:val="24"/>
        </w:rPr>
      </w:pPr>
      <w:r w:rsidRPr="008E6D49">
        <w:rPr>
          <w:rFonts w:ascii="Tahoma" w:hAnsi="Tahoma" w:cs="Tahoma"/>
          <w:b/>
          <w:vanish/>
          <w:sz w:val="24"/>
          <w:szCs w:val="24"/>
        </w:rPr>
        <w:t>- Откатные ворота не занимают полезного места, поскольку открываются вдоль забора или стены в сторону, не создают ограничения верха проёма ворот, в силу чего не ограничиваются габариты автотранспорта въезжающего на территорию по высоте;</w:t>
      </w:r>
    </w:p>
    <w:p w:rsidR="0026204B" w:rsidRPr="008E6D49" w:rsidRDefault="0026204B" w:rsidP="0026204B">
      <w:pPr>
        <w:rPr>
          <w:rFonts w:ascii="Tahoma" w:hAnsi="Tahoma" w:cs="Tahoma"/>
          <w:b/>
          <w:vanish/>
          <w:sz w:val="24"/>
          <w:szCs w:val="24"/>
        </w:rPr>
      </w:pPr>
      <w:r w:rsidRPr="008E6D49">
        <w:rPr>
          <w:rFonts w:ascii="Tahoma" w:hAnsi="Tahoma" w:cs="Tahoma"/>
          <w:b/>
          <w:vanish/>
          <w:sz w:val="24"/>
          <w:szCs w:val="24"/>
        </w:rPr>
        <w:t>- ворота не требуют чрезмерных усилий при открывании, так как оснащены роликовым механизмом и качественными комплектующими;</w:t>
      </w:r>
    </w:p>
    <w:p w:rsidR="0026204B" w:rsidRPr="008E6D49" w:rsidRDefault="0026204B" w:rsidP="0026204B">
      <w:pPr>
        <w:rPr>
          <w:rFonts w:ascii="Tahoma" w:hAnsi="Tahoma" w:cs="Tahoma"/>
          <w:b/>
          <w:vanish/>
          <w:sz w:val="24"/>
          <w:szCs w:val="24"/>
        </w:rPr>
      </w:pPr>
      <w:r w:rsidRPr="008E6D49">
        <w:rPr>
          <w:rFonts w:ascii="Tahoma" w:hAnsi="Tahoma" w:cs="Tahoma"/>
          <w:b/>
          <w:vanish/>
          <w:sz w:val="24"/>
          <w:szCs w:val="24"/>
        </w:rPr>
        <w:t>- при открывании таких ворот в зимнее снежное время нет необходимости чистить снег перед воротами.</w:t>
      </w:r>
    </w:p>
    <w:p w:rsidR="0026204B" w:rsidRPr="008E6D49" w:rsidRDefault="0026204B" w:rsidP="0026204B">
      <w:pPr>
        <w:rPr>
          <w:rFonts w:ascii="Tahoma" w:hAnsi="Tahoma" w:cs="Tahoma"/>
          <w:b/>
          <w:vanish/>
          <w:sz w:val="24"/>
          <w:szCs w:val="24"/>
        </w:rPr>
      </w:pPr>
      <w:r w:rsidRPr="008E6D49">
        <w:rPr>
          <w:rFonts w:ascii="Tahoma" w:hAnsi="Tahoma" w:cs="Tahoma"/>
          <w:b/>
          <w:vanish/>
          <w:sz w:val="24"/>
          <w:szCs w:val="24"/>
        </w:rPr>
        <w:t>Удобная конструкция, направленная экономить пространство и легкость эксплуатации, безусловно, основные причины, которые склоняют большую часть владельцев частных домов и руководителей производственных предприятий к решению купить и установить именно откатные (раздвижные) ворота. На откатные ворота цена может быть разной, она зависит и от размеров ворот, и от того, какими вспомогательными устройствами они будут оснащены.</w:t>
      </w:r>
    </w:p>
    <w:p w:rsidR="0026204B" w:rsidRPr="008E6D49" w:rsidRDefault="0026204B" w:rsidP="0026204B">
      <w:pPr>
        <w:rPr>
          <w:rFonts w:ascii="Tahoma" w:hAnsi="Tahoma" w:cs="Tahoma"/>
          <w:b/>
          <w:vanish/>
          <w:sz w:val="24"/>
          <w:szCs w:val="24"/>
        </w:rPr>
      </w:pPr>
      <w:r w:rsidRPr="008E6D49">
        <w:rPr>
          <w:rFonts w:ascii="Tahoma" w:hAnsi="Tahoma" w:cs="Tahoma"/>
          <w:b/>
          <w:bCs/>
          <w:vanish/>
          <w:sz w:val="24"/>
          <w:szCs w:val="24"/>
        </w:rPr>
        <w:t>Распашные автоматические ворота</w:t>
      </w:r>
    </w:p>
    <w:p w:rsidR="0026204B" w:rsidRPr="008E6D49" w:rsidRDefault="0026204B" w:rsidP="0026204B">
      <w:pPr>
        <w:rPr>
          <w:rFonts w:ascii="Tahoma" w:hAnsi="Tahoma" w:cs="Tahoma"/>
          <w:b/>
          <w:vanish/>
          <w:sz w:val="24"/>
          <w:szCs w:val="24"/>
        </w:rPr>
      </w:pPr>
      <w:r w:rsidRPr="008E6D49">
        <w:rPr>
          <w:rFonts w:ascii="Tahoma" w:hAnsi="Tahoma" w:cs="Tahoma"/>
          <w:b/>
          <w:vanish/>
          <w:sz w:val="24"/>
          <w:szCs w:val="24"/>
        </w:rPr>
        <w:t>Распашные ворота - это традиционная конструкция с двумя створками, открывающимися внутрь или наружу, которая практически в неизменном виде существует уже многие сотни лет. Простая и надежная, она выдержала все испытания временем и до сегодняшнего дня пользуется высокой популярностью за счет своей эффективности. Распашные автоматические ворота DOORHAN – это классика, дополненная современным оборудованием, которое позволяет простым нажатием кнопки управлять движением створок. Их полотно изготавливается из легкого алюминиевого профиля высокой прочности или стильных фактурных сэндвич-панелей. Установка автоматических ворот может предполагать монтаж дополнительного оборудования – например, фотоэлементов, которые следят за нахождением в зоне створок посторонних объектов и предотвращают их закрытие. Сэндвич-панели, которые применяются в производстве распашных автоматических ворот DOORHAN, могут иметь гладкую или структурную поверхность. На ваш выбор такие варианты, как «филенка», «апельсиновая корка», «под дерево», а также окраска полотна любым цветом из стандартной палитры. Этот тип ворот имеет весьма широкое применение, его применяют для гаражей, загородных домов, промышленных и сельскохозяйственных объектов, складских и ангарных помещений.</w:t>
      </w:r>
    </w:p>
    <w:p w:rsidR="0026204B" w:rsidRPr="008E6D49" w:rsidRDefault="0026204B" w:rsidP="0026204B">
      <w:pPr>
        <w:rPr>
          <w:rFonts w:ascii="Tahoma" w:hAnsi="Tahoma" w:cs="Tahoma"/>
          <w:b/>
          <w:sz w:val="24"/>
          <w:szCs w:val="24"/>
        </w:rPr>
      </w:pPr>
      <w:proofErr w:type="spellStart"/>
      <w:r w:rsidRPr="008E6D49">
        <w:rPr>
          <w:rFonts w:ascii="Tahoma" w:hAnsi="Tahoma" w:cs="Tahoma"/>
          <w:b/>
          <w:sz w:val="24"/>
          <w:szCs w:val="24"/>
        </w:rPr>
        <w:t>Рольставни</w:t>
      </w:r>
      <w:proofErr w:type="spellEnd"/>
      <w:r w:rsidRPr="008E6D49">
        <w:rPr>
          <w:rFonts w:ascii="Tahoma" w:hAnsi="Tahoma" w:cs="Tahoma"/>
          <w:b/>
          <w:sz w:val="24"/>
          <w:szCs w:val="24"/>
        </w:rPr>
        <w:t xml:space="preserve"> и </w:t>
      </w:r>
      <w:proofErr w:type="spellStart"/>
      <w:r w:rsidRPr="008E6D49">
        <w:rPr>
          <w:rFonts w:ascii="Tahoma" w:hAnsi="Tahoma" w:cs="Tahoma"/>
          <w:b/>
          <w:sz w:val="24"/>
          <w:szCs w:val="24"/>
        </w:rPr>
        <w:t>рольворота</w:t>
      </w:r>
      <w:proofErr w:type="spellEnd"/>
      <w:r w:rsidR="008E6D49">
        <w:rPr>
          <w:rFonts w:ascii="Tahoma" w:hAnsi="Tahoma" w:cs="Tahoma"/>
          <w:b/>
          <w:sz w:val="24"/>
          <w:szCs w:val="24"/>
        </w:rPr>
        <w:t>.</w:t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  <w:proofErr w:type="spellStart"/>
      <w:r w:rsidRPr="008E6D49">
        <w:rPr>
          <w:rFonts w:ascii="Tahoma" w:hAnsi="Tahoma" w:cs="Tahoma"/>
          <w:b/>
          <w:bCs/>
          <w:sz w:val="24"/>
          <w:szCs w:val="24"/>
        </w:rPr>
        <w:t>Роллетные</w:t>
      </w:r>
      <w:proofErr w:type="spellEnd"/>
      <w:r w:rsidRPr="008E6D49">
        <w:rPr>
          <w:rFonts w:ascii="Tahoma" w:hAnsi="Tahoma" w:cs="Tahoma"/>
          <w:b/>
          <w:bCs/>
          <w:sz w:val="24"/>
          <w:szCs w:val="24"/>
        </w:rPr>
        <w:t xml:space="preserve"> системы </w:t>
      </w:r>
      <w:r w:rsidRPr="008E6D49">
        <w:rPr>
          <w:rFonts w:ascii="Tahoma" w:hAnsi="Tahoma" w:cs="Tahoma"/>
          <w:sz w:val="24"/>
          <w:szCs w:val="24"/>
        </w:rPr>
        <w:t xml:space="preserve">- это популярные сегодня оконные </w:t>
      </w:r>
      <w:proofErr w:type="spellStart"/>
      <w:r w:rsidRPr="008E6D49">
        <w:rPr>
          <w:rFonts w:ascii="Tahoma" w:hAnsi="Tahoma" w:cs="Tahoma"/>
          <w:sz w:val="24"/>
          <w:szCs w:val="24"/>
        </w:rPr>
        <w:t>рольставни</w:t>
      </w:r>
      <w:proofErr w:type="spellEnd"/>
      <w:r w:rsidRPr="008E6D49">
        <w:rPr>
          <w:rFonts w:ascii="Tahoma" w:hAnsi="Tahoma" w:cs="Tahoma"/>
          <w:sz w:val="24"/>
          <w:szCs w:val="24"/>
        </w:rPr>
        <w:t xml:space="preserve"> и въездные или гаражные </w:t>
      </w:r>
      <w:proofErr w:type="spellStart"/>
      <w:r w:rsidRPr="008E6D49">
        <w:rPr>
          <w:rFonts w:ascii="Tahoma" w:hAnsi="Tahoma" w:cs="Tahoma"/>
          <w:sz w:val="24"/>
          <w:szCs w:val="24"/>
        </w:rPr>
        <w:t>рольворота</w:t>
      </w:r>
      <w:proofErr w:type="spellEnd"/>
      <w:r w:rsidRPr="008E6D49">
        <w:rPr>
          <w:rFonts w:ascii="Tahoma" w:hAnsi="Tahoma" w:cs="Tahoma"/>
          <w:sz w:val="24"/>
          <w:szCs w:val="24"/>
        </w:rPr>
        <w:t xml:space="preserve"> (рулонные ворота). </w:t>
      </w:r>
      <w:proofErr w:type="spellStart"/>
      <w:r w:rsidRPr="008E6D49">
        <w:rPr>
          <w:rFonts w:ascii="Tahoma" w:hAnsi="Tahoma" w:cs="Tahoma"/>
          <w:sz w:val="24"/>
          <w:szCs w:val="24"/>
        </w:rPr>
        <w:t>Рольставни</w:t>
      </w:r>
      <w:proofErr w:type="spellEnd"/>
      <w:r w:rsidRPr="008E6D49">
        <w:rPr>
          <w:rFonts w:ascii="Tahoma" w:hAnsi="Tahoma" w:cs="Tahoma"/>
          <w:sz w:val="24"/>
          <w:szCs w:val="24"/>
        </w:rPr>
        <w:t xml:space="preserve"> устанавливаются в оконных проемах загородных домов, офисов, банков, на витринах магазинов. Несомненное достоинство </w:t>
      </w:r>
      <w:proofErr w:type="spellStart"/>
      <w:r w:rsidRPr="008E6D49">
        <w:rPr>
          <w:rFonts w:ascii="Tahoma" w:hAnsi="Tahoma" w:cs="Tahoma"/>
          <w:sz w:val="24"/>
          <w:szCs w:val="24"/>
        </w:rPr>
        <w:t>рольворот</w:t>
      </w:r>
      <w:proofErr w:type="spellEnd"/>
      <w:r w:rsidRPr="008E6D49">
        <w:rPr>
          <w:rFonts w:ascii="Tahoma" w:hAnsi="Tahoma" w:cs="Tahoma"/>
          <w:sz w:val="24"/>
          <w:szCs w:val="24"/>
        </w:rPr>
        <w:t xml:space="preserve"> (рулонных ворот) состоит в том, что они могут устанавливаться в проем любого типа.</w:t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</w:p>
    <w:p w:rsidR="0026204B" w:rsidRPr="008E6D49" w:rsidRDefault="0026204B" w:rsidP="0026204B">
      <w:pPr>
        <w:rPr>
          <w:rFonts w:ascii="Tahoma" w:hAnsi="Tahoma" w:cs="Tahoma"/>
          <w:b/>
          <w:bCs/>
          <w:sz w:val="24"/>
          <w:szCs w:val="24"/>
        </w:rPr>
      </w:pPr>
      <w:r w:rsidRPr="008E6D49">
        <w:rPr>
          <w:rFonts w:ascii="Tahoma" w:hAnsi="Tahoma" w:cs="Tahoma"/>
          <w:b/>
          <w:bCs/>
          <w:sz w:val="24"/>
          <w:szCs w:val="24"/>
        </w:rPr>
        <w:t xml:space="preserve">Автоматика для </w:t>
      </w:r>
      <w:proofErr w:type="spellStart"/>
      <w:r w:rsidRPr="008E6D49">
        <w:rPr>
          <w:rFonts w:ascii="Tahoma" w:hAnsi="Tahoma" w:cs="Tahoma"/>
          <w:b/>
          <w:bCs/>
          <w:sz w:val="24"/>
          <w:szCs w:val="24"/>
        </w:rPr>
        <w:t>роллет</w:t>
      </w:r>
      <w:proofErr w:type="spellEnd"/>
      <w:r w:rsidRPr="008E6D49">
        <w:rPr>
          <w:rFonts w:ascii="Tahoma" w:hAnsi="Tahoma" w:cs="Tahoma"/>
          <w:b/>
          <w:bCs/>
          <w:sz w:val="24"/>
          <w:szCs w:val="24"/>
        </w:rPr>
        <w:t xml:space="preserve"> и ворот, предлагаемая компанией </w:t>
      </w:r>
      <w:proofErr w:type="spellStart"/>
      <w:r w:rsidRPr="008E6D49">
        <w:rPr>
          <w:rFonts w:ascii="Tahoma" w:hAnsi="Tahoma" w:cs="Tahoma"/>
          <w:b/>
          <w:bCs/>
          <w:sz w:val="24"/>
          <w:szCs w:val="24"/>
        </w:rPr>
        <w:t>DoorHan</w:t>
      </w:r>
      <w:proofErr w:type="spellEnd"/>
      <w:r w:rsidRPr="008E6D49">
        <w:rPr>
          <w:rFonts w:ascii="Tahoma" w:hAnsi="Tahoma" w:cs="Tahoma"/>
          <w:b/>
          <w:bCs/>
          <w:sz w:val="24"/>
          <w:szCs w:val="24"/>
        </w:rPr>
        <w:t xml:space="preserve"> и </w:t>
      </w:r>
      <w:proofErr w:type="spellStart"/>
      <w:r w:rsidRPr="008E6D49">
        <w:rPr>
          <w:rFonts w:ascii="Tahoma" w:hAnsi="Tahoma" w:cs="Tahoma"/>
          <w:b/>
          <w:sz w:val="24"/>
          <w:szCs w:val="24"/>
          <w:lang w:val="en-US"/>
        </w:rPr>
        <w:t>Hormann</w:t>
      </w:r>
      <w:proofErr w:type="spellEnd"/>
      <w:r w:rsidRPr="008E6D49">
        <w:rPr>
          <w:rFonts w:ascii="Tahoma" w:hAnsi="Tahoma" w:cs="Tahoma"/>
          <w:b/>
          <w:sz w:val="24"/>
          <w:szCs w:val="24"/>
        </w:rPr>
        <w:t xml:space="preserve">(Германия </w:t>
      </w:r>
      <w:proofErr w:type="gramStart"/>
      <w:r w:rsidRPr="008E6D49">
        <w:rPr>
          <w:rFonts w:ascii="Tahoma" w:hAnsi="Tahoma" w:cs="Tahoma"/>
          <w:b/>
          <w:sz w:val="24"/>
          <w:szCs w:val="24"/>
        </w:rPr>
        <w:t>)-</w:t>
      </w:r>
      <w:proofErr w:type="gramEnd"/>
      <w:r w:rsidRPr="008E6D49">
        <w:rPr>
          <w:rFonts w:ascii="Tahoma" w:hAnsi="Tahoma" w:cs="Tahoma"/>
          <w:b/>
          <w:bCs/>
          <w:sz w:val="24"/>
          <w:szCs w:val="24"/>
        </w:rPr>
        <w:t xml:space="preserve">(в том числе всемирно известных производителей – FAAC (Италия), GFA (Германия) и </w:t>
      </w:r>
      <w:proofErr w:type="spellStart"/>
      <w:r w:rsidRPr="008E6D49">
        <w:rPr>
          <w:rFonts w:ascii="Tahoma" w:hAnsi="Tahoma" w:cs="Tahoma"/>
          <w:b/>
          <w:bCs/>
          <w:sz w:val="24"/>
          <w:szCs w:val="24"/>
        </w:rPr>
        <w:t>Somfy</w:t>
      </w:r>
      <w:proofErr w:type="spellEnd"/>
      <w:r w:rsidRPr="008E6D49">
        <w:rPr>
          <w:rFonts w:ascii="Tahoma" w:hAnsi="Tahoma" w:cs="Tahoma"/>
          <w:b/>
          <w:bCs/>
          <w:sz w:val="24"/>
          <w:szCs w:val="24"/>
        </w:rPr>
        <w:t xml:space="preserve"> (Франция), проста в установке и управлении, обладает высокими эксплуатационными характеристиками, потребляет небольшое количество электроэнергии, а также отвечает современным тенденциям в дизайне. Системы автоматизации  рассчитаны на эксплуатацию в российских климатических условиях, благодаря чему они надежны и безопасны, а также работают бесперебойно при любой погоде.</w:t>
      </w:r>
    </w:p>
    <w:p w:rsidR="0026204B" w:rsidRPr="008E6D49" w:rsidRDefault="0026204B" w:rsidP="0026204B">
      <w:pPr>
        <w:rPr>
          <w:rFonts w:ascii="Tahoma" w:hAnsi="Tahoma" w:cs="Tahoma"/>
          <w:b/>
          <w:sz w:val="24"/>
          <w:szCs w:val="24"/>
        </w:rPr>
      </w:pPr>
    </w:p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</w:p>
    <w:p w:rsidR="0026204B" w:rsidRPr="008E6D49" w:rsidRDefault="0026204B" w:rsidP="0026204B">
      <w:pPr>
        <w:rPr>
          <w:rFonts w:ascii="Tahoma" w:hAnsi="Tahoma" w:cs="Tahoma"/>
          <w:sz w:val="24"/>
          <w:szCs w:val="24"/>
          <w:lang w:val="en-US"/>
        </w:rPr>
      </w:pP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381DB684" wp14:editId="66EFAF9B">
            <wp:extent cx="1400175" cy="914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1430BC5B" wp14:editId="2CB6A9E1">
            <wp:extent cx="1400175" cy="9144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769FE6C4" wp14:editId="6F64D8B9">
            <wp:extent cx="1400175" cy="9144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  <w:r w:rsidRPr="008E6D49">
        <w:rPr>
          <w:rFonts w:ascii="Tahoma" w:hAnsi="Tahoma" w:cs="Tahoma"/>
          <w:b/>
          <w:bCs/>
          <w:sz w:val="24"/>
          <w:szCs w:val="24"/>
        </w:rPr>
        <w:t xml:space="preserve">Шлагбаумы </w:t>
      </w:r>
      <w:r w:rsidRPr="008E6D49">
        <w:rPr>
          <w:rFonts w:ascii="Tahoma" w:hAnsi="Tahoma" w:cs="Tahoma"/>
          <w:sz w:val="24"/>
          <w:szCs w:val="24"/>
        </w:rPr>
        <w:t xml:space="preserve">- это недорогие и эффективные средства для регулирования въезда/выезда транспорта на закрытые территории (автостоянки, места парковки, </w:t>
      </w:r>
      <w:r w:rsidRPr="008E6D49">
        <w:rPr>
          <w:rFonts w:ascii="Tahoma" w:hAnsi="Tahoma" w:cs="Tahoma"/>
          <w:sz w:val="24"/>
          <w:szCs w:val="24"/>
        </w:rPr>
        <w:lastRenderedPageBreak/>
        <w:t xml:space="preserve">гаражные комплексы, </w:t>
      </w:r>
      <w:proofErr w:type="gramStart"/>
      <w:r w:rsidRPr="008E6D49">
        <w:rPr>
          <w:rFonts w:ascii="Tahoma" w:hAnsi="Tahoma" w:cs="Tahoma"/>
          <w:sz w:val="24"/>
          <w:szCs w:val="24"/>
        </w:rPr>
        <w:t>территории</w:t>
      </w:r>
      <w:proofErr w:type="gramEnd"/>
      <w:r w:rsidRPr="008E6D49">
        <w:rPr>
          <w:rFonts w:ascii="Tahoma" w:hAnsi="Tahoma" w:cs="Tahoma"/>
          <w:sz w:val="24"/>
          <w:szCs w:val="24"/>
        </w:rPr>
        <w:t xml:space="preserve"> прилегающие к торговым и бизнес-центрам, промышленные и другие объекты). Гидравлические шлагбаумы идеальны для работы в тяжелых внешних условиях (песок, соль, пыль, влага) благодаря полностью герметичной конструкции. </w:t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</w:p>
    <w:p w:rsidR="0026204B" w:rsidRPr="008E6D49" w:rsidRDefault="0026204B" w:rsidP="0026204B">
      <w:pPr>
        <w:rPr>
          <w:rFonts w:ascii="Tahoma" w:hAnsi="Tahoma" w:cs="Tahoma"/>
          <w:sz w:val="24"/>
          <w:szCs w:val="24"/>
          <w:lang w:val="en-US"/>
        </w:rPr>
      </w:pP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0ADB243A" wp14:editId="140971A8">
            <wp:extent cx="1400175" cy="9144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4959F06E" wp14:editId="1A6980DB">
            <wp:extent cx="1400175" cy="9144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5C8123AE" wp14:editId="6142A70C">
            <wp:extent cx="1400175" cy="9144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  <w:lang w:val="en-US"/>
        </w:rPr>
      </w:pPr>
    </w:p>
    <w:p w:rsidR="0026204B" w:rsidRPr="008E6D49" w:rsidRDefault="0026204B" w:rsidP="0026204B">
      <w:pPr>
        <w:rPr>
          <w:rFonts w:ascii="Tahoma" w:hAnsi="Tahoma" w:cs="Tahoma"/>
          <w:sz w:val="24"/>
          <w:szCs w:val="24"/>
          <w:lang w:val="en-US"/>
        </w:rPr>
      </w:pPr>
    </w:p>
    <w:p w:rsidR="0026204B" w:rsidRPr="008E6D49" w:rsidRDefault="0026204B" w:rsidP="0026204B">
      <w:pPr>
        <w:rPr>
          <w:rFonts w:ascii="Tahoma" w:hAnsi="Tahoma" w:cs="Tahoma"/>
          <w:sz w:val="24"/>
          <w:szCs w:val="24"/>
          <w:lang w:val="en-US"/>
        </w:rPr>
      </w:pPr>
      <w:r w:rsidRPr="008E6D49">
        <w:rPr>
          <w:rFonts w:ascii="Tahoma" w:hAnsi="Tahoma" w:cs="Tahoma"/>
          <w:b/>
          <w:bCs/>
          <w:sz w:val="24"/>
          <w:szCs w:val="24"/>
        </w:rPr>
        <w:t xml:space="preserve">Уравнительные платформы, или </w:t>
      </w:r>
      <w:proofErr w:type="spellStart"/>
      <w:r w:rsidRPr="008E6D49">
        <w:rPr>
          <w:rFonts w:ascii="Tahoma" w:hAnsi="Tahoma" w:cs="Tahoma"/>
          <w:b/>
          <w:bCs/>
          <w:sz w:val="24"/>
          <w:szCs w:val="24"/>
        </w:rPr>
        <w:t>доклевеллеры</w:t>
      </w:r>
      <w:proofErr w:type="spellEnd"/>
      <w:r w:rsidRPr="008E6D49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8E6D49">
        <w:rPr>
          <w:rFonts w:ascii="Tahoma" w:hAnsi="Tahoma" w:cs="Tahoma"/>
          <w:sz w:val="24"/>
          <w:szCs w:val="24"/>
        </w:rPr>
        <w:t>предназначены для компенсации разницы в высоте между полом кузова грузовика и полом склада. Двигаясь по уравнительной платформе, погрузчик быстро и беспрепятственно проезжает в кузов грузовика. При использовании в процессе работы склада уравнительных платформ заметно возрастает скорость погрузки-разгрузки. В результате время, затраченное на погрузку товара, значительно сокращается.</w:t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  <w:lang w:val="en-US"/>
        </w:rPr>
      </w:pP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550F5338" wp14:editId="47F87FB5">
            <wp:extent cx="1400175" cy="9144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23481FF7" wp14:editId="20FF1F13">
            <wp:extent cx="1400175" cy="9144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7657D54B" wp14:editId="229EA3B2">
            <wp:extent cx="1400175" cy="9144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  <w:lang w:val="en-US"/>
        </w:rPr>
      </w:pPr>
    </w:p>
    <w:p w:rsidR="0026204B" w:rsidRPr="008E6D49" w:rsidRDefault="0026204B" w:rsidP="0026204B">
      <w:pPr>
        <w:rPr>
          <w:rFonts w:ascii="Tahoma" w:hAnsi="Tahoma" w:cs="Tahoma"/>
          <w:sz w:val="24"/>
          <w:szCs w:val="24"/>
          <w:lang w:val="en-US"/>
        </w:rPr>
      </w:pPr>
    </w:p>
    <w:p w:rsidR="0026204B" w:rsidRPr="008E6D49" w:rsidRDefault="0026204B" w:rsidP="0026204B">
      <w:pPr>
        <w:rPr>
          <w:rFonts w:ascii="Tahoma" w:hAnsi="Tahoma" w:cs="Tahoma"/>
          <w:sz w:val="24"/>
          <w:szCs w:val="24"/>
          <w:lang w:val="en-US"/>
        </w:rPr>
      </w:pPr>
      <w:r w:rsidRPr="008E6D49">
        <w:rPr>
          <w:rFonts w:ascii="Tahoma" w:hAnsi="Tahoma" w:cs="Tahoma"/>
          <w:b/>
          <w:bCs/>
          <w:sz w:val="24"/>
          <w:szCs w:val="24"/>
        </w:rPr>
        <w:t xml:space="preserve">Мост откидной стационарный или скользящий </w:t>
      </w:r>
      <w:r w:rsidRPr="008E6D49">
        <w:rPr>
          <w:rFonts w:ascii="Tahoma" w:hAnsi="Tahoma" w:cs="Tahoma"/>
          <w:sz w:val="24"/>
          <w:szCs w:val="24"/>
        </w:rPr>
        <w:t>предназначен для осуществления доступа автопогрузчика из дока в кузов грузовика при погрузочных / разгрузочных работах, если на складе невозможна установка уравнительной платформы. Грузоподъемность моста - до 4 тонн.</w:t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  <w:lang w:val="en-US"/>
        </w:rPr>
      </w:pP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3AFAAA79" wp14:editId="3D6AB062">
            <wp:extent cx="1400175" cy="9144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40FD83EE" wp14:editId="58BB239E">
            <wp:extent cx="1400175" cy="9144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1E523C4B" wp14:editId="53DFBF32">
            <wp:extent cx="1400175" cy="9144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  <w:lang w:val="en-US"/>
        </w:rPr>
      </w:pPr>
    </w:p>
    <w:p w:rsidR="0026204B" w:rsidRPr="008E6D49" w:rsidRDefault="0026204B" w:rsidP="0026204B">
      <w:pPr>
        <w:rPr>
          <w:rFonts w:ascii="Tahoma" w:hAnsi="Tahoma" w:cs="Tahoma"/>
          <w:sz w:val="24"/>
          <w:szCs w:val="24"/>
          <w:lang w:val="en-US"/>
        </w:rPr>
      </w:pPr>
      <w:r w:rsidRPr="008E6D49">
        <w:rPr>
          <w:rFonts w:ascii="Tahoma" w:hAnsi="Tahoma" w:cs="Tahoma"/>
          <w:b/>
          <w:bCs/>
          <w:sz w:val="24"/>
          <w:szCs w:val="24"/>
        </w:rPr>
        <w:t xml:space="preserve">Мобильная рампа </w:t>
      </w:r>
      <w:r w:rsidRPr="008E6D49">
        <w:rPr>
          <w:rFonts w:ascii="Tahoma" w:hAnsi="Tahoma" w:cs="Tahoma"/>
          <w:sz w:val="24"/>
          <w:szCs w:val="24"/>
        </w:rPr>
        <w:t xml:space="preserve">используется в том случае, когда в помещении отсутствует пандус и производить загрузку/разгрузку автомобилей необходимо непосредственно с земли. Рампа обеспечивает прямой доступ погрузчика в кузов </w:t>
      </w:r>
      <w:r w:rsidRPr="008E6D49">
        <w:rPr>
          <w:rFonts w:ascii="Tahoma" w:hAnsi="Tahoma" w:cs="Tahoma"/>
          <w:sz w:val="24"/>
          <w:szCs w:val="24"/>
        </w:rPr>
        <w:lastRenderedPageBreak/>
        <w:t>грузовика. Подъем/опускание устройства осуществляется с помощью ручного или электрогидравлического привода. Максимальная нагрузка мобильной рампы составляет 6000 кг.</w:t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  <w:lang w:val="en-US"/>
        </w:rPr>
      </w:pP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49B6B29C" wp14:editId="00EEF586">
            <wp:extent cx="1400175" cy="91440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6A4DC9E7" wp14:editId="454793E9">
            <wp:extent cx="1400175" cy="9144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  <w:lang w:val="en-US"/>
        </w:rPr>
      </w:pPr>
    </w:p>
    <w:p w:rsidR="0026204B" w:rsidRPr="008E6D49" w:rsidRDefault="0026204B" w:rsidP="0026204B">
      <w:pPr>
        <w:rPr>
          <w:rFonts w:ascii="Tahoma" w:hAnsi="Tahoma" w:cs="Tahoma"/>
          <w:sz w:val="24"/>
          <w:szCs w:val="24"/>
          <w:lang w:val="en-US"/>
        </w:rPr>
      </w:pPr>
    </w:p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  <w:r w:rsidRPr="008E6D49">
        <w:rPr>
          <w:rFonts w:ascii="Tahoma" w:hAnsi="Tahoma" w:cs="Tahoma"/>
          <w:b/>
          <w:bCs/>
          <w:sz w:val="24"/>
          <w:szCs w:val="24"/>
        </w:rPr>
        <w:t xml:space="preserve">Подъемный стол </w:t>
      </w:r>
      <w:r w:rsidRPr="008E6D49">
        <w:rPr>
          <w:rFonts w:ascii="Tahoma" w:hAnsi="Tahoma" w:cs="Tahoma"/>
          <w:sz w:val="24"/>
          <w:szCs w:val="24"/>
        </w:rPr>
        <w:t xml:space="preserve">- устройство, предназначенное для вертикального перемещения предметов на высоту до 5 метров. Грузоподъемность подъемного стола составляет от 500 до 15000 кг. Размеры - от 1000x800 мм до 3500x2000 мм. Возможно изготовление подъемных столов с другими габаритными размерами и характеристиками. </w:t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  <w:lang w:val="en-US"/>
        </w:rPr>
      </w:pP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660233A6" wp14:editId="7D84579E">
            <wp:extent cx="1400175" cy="9144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59225350" wp14:editId="14E31B47">
            <wp:extent cx="1400175" cy="91440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679A25E4" wp14:editId="1FAC9763">
            <wp:extent cx="1400175" cy="9144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  <w:lang w:val="en-US"/>
        </w:rPr>
      </w:pPr>
    </w:p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  <w:r w:rsidRPr="008E6D49">
        <w:rPr>
          <w:rFonts w:ascii="Tahoma" w:hAnsi="Tahoma" w:cs="Tahoma"/>
          <w:b/>
          <w:bCs/>
          <w:sz w:val="24"/>
          <w:szCs w:val="24"/>
        </w:rPr>
        <w:t xml:space="preserve">Перегрузочный тамбур </w:t>
      </w:r>
      <w:r w:rsidRPr="008E6D49">
        <w:rPr>
          <w:rFonts w:ascii="Tahoma" w:hAnsi="Tahoma" w:cs="Tahoma"/>
          <w:sz w:val="24"/>
          <w:szCs w:val="24"/>
        </w:rPr>
        <w:t xml:space="preserve">- это комплексная конструкция, вынесенная за пределы складского помещения. Комплектуется </w:t>
      </w:r>
      <w:proofErr w:type="spellStart"/>
      <w:r w:rsidRPr="008E6D49">
        <w:rPr>
          <w:rFonts w:ascii="Tahoma" w:hAnsi="Tahoma" w:cs="Tahoma"/>
          <w:sz w:val="24"/>
          <w:szCs w:val="24"/>
        </w:rPr>
        <w:t>герметизатором</w:t>
      </w:r>
      <w:proofErr w:type="spellEnd"/>
      <w:r w:rsidRPr="008E6D49">
        <w:rPr>
          <w:rFonts w:ascii="Tahoma" w:hAnsi="Tahoma" w:cs="Tahoma"/>
          <w:sz w:val="24"/>
          <w:szCs w:val="24"/>
        </w:rPr>
        <w:t xml:space="preserve"> проема и уравнительной платформой. Эти конструкции способствуют экономии места на складе, тем самым увеличивая его пропускную способность. Кроме того, перегрузочный тамбур отлично защищает груз от воздействия неблагоприятных климатических факторов, а также обеспечивает стабильность температуры в складском помещении.</w:t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3B387899" wp14:editId="007751F0">
            <wp:extent cx="1400175" cy="91440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D49">
        <w:rPr>
          <w:rFonts w:ascii="Tahoma" w:hAnsi="Tahoma" w:cs="Tahoma"/>
          <w:sz w:val="24"/>
          <w:szCs w:val="24"/>
        </w:rPr>
        <w:t xml:space="preserve"> </w:t>
      </w: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7C8F1B2E" wp14:editId="1912C05B">
            <wp:extent cx="1400175" cy="91440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D49">
        <w:rPr>
          <w:rFonts w:ascii="Tahoma" w:hAnsi="Tahoma" w:cs="Tahoma"/>
          <w:sz w:val="24"/>
          <w:szCs w:val="24"/>
        </w:rPr>
        <w:t xml:space="preserve"> </w:t>
      </w: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7F6A1FD2" wp14:editId="2553C768">
            <wp:extent cx="1400175" cy="914400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</w:p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  <w:proofErr w:type="spellStart"/>
      <w:r w:rsidRPr="008E6D49">
        <w:rPr>
          <w:rFonts w:ascii="Tahoma" w:hAnsi="Tahoma" w:cs="Tahoma"/>
          <w:b/>
          <w:bCs/>
          <w:sz w:val="24"/>
          <w:szCs w:val="24"/>
        </w:rPr>
        <w:t>Герметизаторы</w:t>
      </w:r>
      <w:proofErr w:type="spellEnd"/>
      <w:r w:rsidRPr="008E6D49">
        <w:rPr>
          <w:rFonts w:ascii="Tahoma" w:hAnsi="Tahoma" w:cs="Tahoma"/>
          <w:b/>
          <w:bCs/>
          <w:sz w:val="24"/>
          <w:szCs w:val="24"/>
        </w:rPr>
        <w:t xml:space="preserve"> проема  (</w:t>
      </w:r>
      <w:proofErr w:type="spellStart"/>
      <w:r w:rsidRPr="008E6D49">
        <w:rPr>
          <w:rFonts w:ascii="Tahoma" w:hAnsi="Tahoma" w:cs="Tahoma"/>
          <w:b/>
          <w:bCs/>
          <w:sz w:val="24"/>
          <w:szCs w:val="24"/>
        </w:rPr>
        <w:t>докшелтеры</w:t>
      </w:r>
      <w:proofErr w:type="spellEnd"/>
      <w:r w:rsidRPr="008E6D49">
        <w:rPr>
          <w:rFonts w:ascii="Tahoma" w:hAnsi="Tahoma" w:cs="Tahoma"/>
          <w:b/>
          <w:bCs/>
          <w:sz w:val="24"/>
          <w:szCs w:val="24"/>
        </w:rPr>
        <w:t xml:space="preserve">) </w:t>
      </w:r>
      <w:r w:rsidRPr="008E6D49">
        <w:rPr>
          <w:rFonts w:ascii="Tahoma" w:hAnsi="Tahoma" w:cs="Tahoma"/>
          <w:sz w:val="24"/>
          <w:szCs w:val="24"/>
        </w:rPr>
        <w:t xml:space="preserve">представляют собой систему уплотнительных элементов для герметизации зазоров между кузовом автомобиля и стеной склада. </w:t>
      </w:r>
      <w:proofErr w:type="spellStart"/>
      <w:r w:rsidRPr="008E6D49">
        <w:rPr>
          <w:rFonts w:ascii="Tahoma" w:hAnsi="Tahoma" w:cs="Tahoma"/>
          <w:sz w:val="24"/>
          <w:szCs w:val="24"/>
        </w:rPr>
        <w:t>Герметизаторы</w:t>
      </w:r>
      <w:proofErr w:type="spellEnd"/>
      <w:r w:rsidRPr="008E6D49">
        <w:rPr>
          <w:rFonts w:ascii="Tahoma" w:hAnsi="Tahoma" w:cs="Tahoma"/>
          <w:sz w:val="24"/>
          <w:szCs w:val="24"/>
        </w:rPr>
        <w:t xml:space="preserve"> проема </w:t>
      </w:r>
      <w:proofErr w:type="gramStart"/>
      <w:r w:rsidRPr="008E6D49">
        <w:rPr>
          <w:rFonts w:ascii="Tahoma" w:hAnsi="Tahoma" w:cs="Tahoma"/>
          <w:sz w:val="24"/>
          <w:szCs w:val="24"/>
        </w:rPr>
        <w:t>незаменимы</w:t>
      </w:r>
      <w:proofErr w:type="gramEnd"/>
      <w:r w:rsidRPr="008E6D49">
        <w:rPr>
          <w:rFonts w:ascii="Tahoma" w:hAnsi="Tahoma" w:cs="Tahoma"/>
          <w:sz w:val="24"/>
          <w:szCs w:val="24"/>
        </w:rPr>
        <w:t xml:space="preserve"> при работе с продукцией, требующей жесткого контроля температурного режима. За счет герметичности </w:t>
      </w:r>
      <w:proofErr w:type="spellStart"/>
      <w:r w:rsidRPr="008E6D49">
        <w:rPr>
          <w:rFonts w:ascii="Tahoma" w:hAnsi="Tahoma" w:cs="Tahoma"/>
          <w:sz w:val="24"/>
          <w:szCs w:val="24"/>
        </w:rPr>
        <w:t>докшелтера</w:t>
      </w:r>
      <w:proofErr w:type="spellEnd"/>
      <w:r w:rsidRPr="008E6D49">
        <w:rPr>
          <w:rFonts w:ascii="Tahoma" w:hAnsi="Tahoma" w:cs="Tahoma"/>
          <w:sz w:val="24"/>
          <w:szCs w:val="24"/>
        </w:rPr>
        <w:t xml:space="preserve"> сохраняется стабильная температура внутри склада (тепло либо холод). Это способствует снижению расходов на электроэнергию, а отсутствие </w:t>
      </w:r>
      <w:r w:rsidRPr="008E6D49">
        <w:rPr>
          <w:rFonts w:ascii="Tahoma" w:hAnsi="Tahoma" w:cs="Tahoma"/>
          <w:sz w:val="24"/>
          <w:szCs w:val="24"/>
        </w:rPr>
        <w:lastRenderedPageBreak/>
        <w:t>резких температурных колебаний обеспечивает стабильный микроклимат в помещении.</w:t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</w:p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1A15AE09" wp14:editId="4CC24D29">
            <wp:extent cx="1400175" cy="9144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D49">
        <w:rPr>
          <w:rFonts w:ascii="Tahoma" w:hAnsi="Tahoma" w:cs="Tahoma"/>
          <w:sz w:val="24"/>
          <w:szCs w:val="24"/>
        </w:rPr>
        <w:t xml:space="preserve"> </w:t>
      </w: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5516F915" wp14:editId="6D5E76A3">
            <wp:extent cx="1743075" cy="1066800"/>
            <wp:effectExtent l="19050" t="0" r="9525" b="0"/>
            <wp:docPr id="29696" name="Рисунок 29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D49">
        <w:rPr>
          <w:rFonts w:ascii="Tahoma" w:hAnsi="Tahoma" w:cs="Tahoma"/>
          <w:sz w:val="24"/>
          <w:szCs w:val="24"/>
        </w:rPr>
        <w:t xml:space="preserve"> </w:t>
      </w: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5BFA4D84" wp14:editId="2C7C9600">
            <wp:extent cx="1400175" cy="914400"/>
            <wp:effectExtent l="19050" t="0" r="9525" b="0"/>
            <wp:docPr id="29697" name="Рисунок 2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</w:p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  <w:r w:rsidRPr="008E6D49">
        <w:rPr>
          <w:rFonts w:ascii="Tahoma" w:hAnsi="Tahoma" w:cs="Tahoma"/>
          <w:b/>
          <w:bCs/>
          <w:sz w:val="24"/>
          <w:szCs w:val="24"/>
        </w:rPr>
        <w:t xml:space="preserve">Скоростные рулонные ворота </w:t>
      </w:r>
      <w:r w:rsidRPr="008E6D49">
        <w:rPr>
          <w:rFonts w:ascii="Tahoma" w:hAnsi="Tahoma" w:cs="Tahoma"/>
          <w:sz w:val="24"/>
          <w:szCs w:val="24"/>
        </w:rPr>
        <w:t xml:space="preserve">предназначены для обеспечения транспортной или функциональной связи между складскими помещениями. Обеспечивают </w:t>
      </w:r>
      <w:proofErr w:type="spellStart"/>
      <w:r w:rsidRPr="008E6D49">
        <w:rPr>
          <w:rFonts w:ascii="Tahoma" w:hAnsi="Tahoma" w:cs="Tahoma"/>
          <w:sz w:val="24"/>
          <w:szCs w:val="24"/>
        </w:rPr>
        <w:t>влагонепроницаемость</w:t>
      </w:r>
      <w:proofErr w:type="spellEnd"/>
      <w:r w:rsidRPr="008E6D49">
        <w:rPr>
          <w:rFonts w:ascii="Tahoma" w:hAnsi="Tahoma" w:cs="Tahoma"/>
          <w:sz w:val="24"/>
          <w:szCs w:val="24"/>
        </w:rPr>
        <w:t xml:space="preserve">, уменьшают </w:t>
      </w:r>
      <w:proofErr w:type="spellStart"/>
      <w:r w:rsidRPr="008E6D49">
        <w:rPr>
          <w:rFonts w:ascii="Tahoma" w:hAnsi="Tahoma" w:cs="Tahoma"/>
          <w:sz w:val="24"/>
          <w:szCs w:val="24"/>
        </w:rPr>
        <w:t>теплопотери</w:t>
      </w:r>
      <w:proofErr w:type="spellEnd"/>
      <w:r w:rsidRPr="008E6D49">
        <w:rPr>
          <w:rFonts w:ascii="Tahoma" w:hAnsi="Tahoma" w:cs="Tahoma"/>
          <w:sz w:val="24"/>
          <w:szCs w:val="24"/>
        </w:rPr>
        <w:t>, устраняют сквозняки и стабилизируют температурно-влажностный режим изолируемого помещения.</w:t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429337B2" wp14:editId="24CC7C43">
            <wp:extent cx="1400175" cy="914400"/>
            <wp:effectExtent l="19050" t="0" r="9525" b="0"/>
            <wp:docPr id="29698" name="Рисунок 29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D49">
        <w:rPr>
          <w:rFonts w:ascii="Tahoma" w:hAnsi="Tahoma" w:cs="Tahoma"/>
          <w:sz w:val="24"/>
          <w:szCs w:val="24"/>
        </w:rPr>
        <w:t xml:space="preserve"> </w:t>
      </w: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53C7CC96" wp14:editId="330083D0">
            <wp:extent cx="1400175" cy="914400"/>
            <wp:effectExtent l="19050" t="0" r="9525" b="0"/>
            <wp:docPr id="29699" name="Рисунок 29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D49">
        <w:rPr>
          <w:rFonts w:ascii="Tahoma" w:hAnsi="Tahoma" w:cs="Tahoma"/>
          <w:sz w:val="24"/>
          <w:szCs w:val="24"/>
        </w:rPr>
        <w:t xml:space="preserve"> </w:t>
      </w: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35CD9CED" wp14:editId="2C0A0C30">
            <wp:extent cx="1400175" cy="91440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</w:p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  <w:r w:rsidRPr="008E6D49">
        <w:rPr>
          <w:rFonts w:ascii="Tahoma" w:hAnsi="Tahoma" w:cs="Tahoma"/>
          <w:b/>
          <w:bCs/>
          <w:sz w:val="24"/>
          <w:szCs w:val="24"/>
        </w:rPr>
        <w:t xml:space="preserve">Пленочные распашные ворота </w:t>
      </w:r>
      <w:r w:rsidRPr="008E6D49">
        <w:rPr>
          <w:rFonts w:ascii="Tahoma" w:hAnsi="Tahoma" w:cs="Tahoma"/>
          <w:sz w:val="24"/>
          <w:szCs w:val="24"/>
        </w:rPr>
        <w:t xml:space="preserve">предназначены для уменьшения </w:t>
      </w:r>
      <w:proofErr w:type="spellStart"/>
      <w:r w:rsidRPr="008E6D49">
        <w:rPr>
          <w:rFonts w:ascii="Tahoma" w:hAnsi="Tahoma" w:cs="Tahoma"/>
          <w:sz w:val="24"/>
          <w:szCs w:val="24"/>
        </w:rPr>
        <w:t>теплопотерь</w:t>
      </w:r>
      <w:proofErr w:type="spellEnd"/>
      <w:r w:rsidRPr="008E6D49">
        <w:rPr>
          <w:rFonts w:ascii="Tahoma" w:hAnsi="Tahoma" w:cs="Tahoma"/>
          <w:sz w:val="24"/>
          <w:szCs w:val="24"/>
        </w:rPr>
        <w:t xml:space="preserve">, устранения сквозняков и стабилизации температурно-влажностного режима в производственных и складских помещениях, морозильных камерах, магазинах и супермаркетах. </w:t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</w:p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  <w:r w:rsidRPr="008E6D49">
        <w:rPr>
          <w:rFonts w:ascii="Tahoma" w:hAnsi="Tahoma" w:cs="Tahoma"/>
          <w:b/>
          <w:bCs/>
          <w:sz w:val="24"/>
          <w:szCs w:val="24"/>
        </w:rPr>
        <w:t xml:space="preserve">Полосовые пленочные завесы </w:t>
      </w:r>
      <w:r w:rsidRPr="008E6D49">
        <w:rPr>
          <w:rFonts w:ascii="Tahoma" w:hAnsi="Tahoma" w:cs="Tahoma"/>
          <w:sz w:val="24"/>
          <w:szCs w:val="24"/>
        </w:rPr>
        <w:t xml:space="preserve">используются для отделения помещений друг от друга. Завесы сохраняют микроклимат изолируемого помещения, а также помогают обеспечить его </w:t>
      </w:r>
      <w:proofErr w:type="spellStart"/>
      <w:r w:rsidRPr="008E6D49">
        <w:rPr>
          <w:rFonts w:ascii="Tahoma" w:hAnsi="Tahoma" w:cs="Tahoma"/>
          <w:sz w:val="24"/>
          <w:szCs w:val="24"/>
        </w:rPr>
        <w:t>звук</w:t>
      </w:r>
      <w:proofErr w:type="gramStart"/>
      <w:r w:rsidRPr="008E6D49">
        <w:rPr>
          <w:rFonts w:ascii="Tahoma" w:hAnsi="Tahoma" w:cs="Tahoma"/>
          <w:sz w:val="24"/>
          <w:szCs w:val="24"/>
        </w:rPr>
        <w:t>о</w:t>
      </w:r>
      <w:proofErr w:type="spellEnd"/>
      <w:r w:rsidRPr="008E6D49">
        <w:rPr>
          <w:rFonts w:ascii="Tahoma" w:hAnsi="Tahoma" w:cs="Tahoma"/>
          <w:sz w:val="24"/>
          <w:szCs w:val="24"/>
        </w:rPr>
        <w:t>-</w:t>
      </w:r>
      <w:proofErr w:type="gramEnd"/>
      <w:r w:rsidRPr="008E6D49">
        <w:rPr>
          <w:rFonts w:ascii="Tahoma" w:hAnsi="Tahoma" w:cs="Tahoma"/>
          <w:sz w:val="24"/>
          <w:szCs w:val="24"/>
        </w:rPr>
        <w:t xml:space="preserve"> и </w:t>
      </w:r>
      <w:proofErr w:type="spellStart"/>
      <w:r w:rsidRPr="008E6D49">
        <w:rPr>
          <w:rFonts w:ascii="Tahoma" w:hAnsi="Tahoma" w:cs="Tahoma"/>
          <w:sz w:val="24"/>
          <w:szCs w:val="24"/>
        </w:rPr>
        <w:t>влагоизоляцию</w:t>
      </w:r>
      <w:proofErr w:type="spellEnd"/>
      <w:r w:rsidRPr="008E6D49">
        <w:rPr>
          <w:rFonts w:ascii="Tahoma" w:hAnsi="Tahoma" w:cs="Tahoma"/>
          <w:sz w:val="24"/>
          <w:szCs w:val="24"/>
        </w:rPr>
        <w:t>.</w:t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188249FB" wp14:editId="595CF308">
            <wp:extent cx="1400175" cy="91440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D49">
        <w:rPr>
          <w:rFonts w:ascii="Tahoma" w:hAnsi="Tahoma" w:cs="Tahoma"/>
          <w:sz w:val="24"/>
          <w:szCs w:val="24"/>
        </w:rPr>
        <w:t xml:space="preserve"> </w:t>
      </w: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5DE4535E" wp14:editId="1B5F38B5">
            <wp:extent cx="1400175" cy="9144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D49">
        <w:rPr>
          <w:rFonts w:ascii="Tahoma" w:hAnsi="Tahoma" w:cs="Tahoma"/>
          <w:sz w:val="24"/>
          <w:szCs w:val="24"/>
        </w:rPr>
        <w:t xml:space="preserve"> </w:t>
      </w: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2F0F3F63" wp14:editId="76FF8550">
            <wp:extent cx="1400175" cy="914400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</w:p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  <w:r w:rsidRPr="008E6D49">
        <w:rPr>
          <w:rFonts w:ascii="Tahoma" w:hAnsi="Tahoma" w:cs="Tahoma"/>
          <w:b/>
          <w:bCs/>
          <w:sz w:val="24"/>
          <w:szCs w:val="24"/>
        </w:rPr>
        <w:t xml:space="preserve">Противопожарная дверь </w:t>
      </w:r>
      <w:r w:rsidRPr="008E6D49">
        <w:rPr>
          <w:rFonts w:ascii="Tahoma" w:hAnsi="Tahoma" w:cs="Tahoma"/>
          <w:sz w:val="24"/>
          <w:szCs w:val="24"/>
        </w:rPr>
        <w:t xml:space="preserve">- конструктивный элемент, препятствующий распространению пожара в примыкающие помещения в течение нормируемого времени. Они сдерживают распространение пожара и его опасных факторов, блокируя огонь и продукты горения внутри помещения, создают условия для </w:t>
      </w:r>
      <w:r w:rsidRPr="008E6D49">
        <w:rPr>
          <w:rFonts w:ascii="Tahoma" w:hAnsi="Tahoma" w:cs="Tahoma"/>
          <w:sz w:val="24"/>
          <w:szCs w:val="24"/>
        </w:rPr>
        <w:lastRenderedPageBreak/>
        <w:t xml:space="preserve">безопасной эвакуации людей, также способствуют сохранению путей для тушения пожара. </w:t>
      </w:r>
    </w:p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</w:p>
    <w:p w:rsidR="0026204B" w:rsidRPr="008E6D49" w:rsidRDefault="0026204B" w:rsidP="0026204B">
      <w:pPr>
        <w:rPr>
          <w:rFonts w:ascii="Tahoma" w:hAnsi="Tahoma" w:cs="Tahoma"/>
          <w:sz w:val="24"/>
          <w:szCs w:val="24"/>
        </w:rPr>
      </w:pPr>
      <w:r w:rsidRPr="008E6D49">
        <w:rPr>
          <w:rFonts w:ascii="Tahoma" w:hAnsi="Tahoma" w:cs="Tahoma"/>
          <w:b/>
          <w:bCs/>
          <w:sz w:val="24"/>
          <w:szCs w:val="24"/>
        </w:rPr>
        <w:t xml:space="preserve">Технические двери </w:t>
      </w:r>
      <w:r w:rsidRPr="008E6D49">
        <w:rPr>
          <w:rFonts w:ascii="Tahoma" w:hAnsi="Tahoma" w:cs="Tahoma"/>
          <w:sz w:val="24"/>
          <w:szCs w:val="24"/>
        </w:rPr>
        <w:t>предназначены для оборудования технических помещений жилых домов, помещений офисных и производственных зданий, медицинских учреждений, предприятий торговли, сервиса, малого бизнеса, государственных учреждений, банков. Двери применяются в помещениях с повышенной влажностью, технических и подсобных помещениях, лабораториях.</w:t>
      </w:r>
    </w:p>
    <w:p w:rsidR="0026204B" w:rsidRDefault="0026204B" w:rsidP="0026204B">
      <w:pPr>
        <w:rPr>
          <w:rFonts w:ascii="Tahoma" w:hAnsi="Tahoma" w:cs="Tahoma"/>
          <w:sz w:val="24"/>
          <w:szCs w:val="24"/>
        </w:rPr>
      </w:pP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43AA51C9" wp14:editId="78107272">
            <wp:extent cx="1400175" cy="914400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D49">
        <w:rPr>
          <w:rFonts w:ascii="Tahoma" w:hAnsi="Tahoma" w:cs="Tahoma"/>
          <w:sz w:val="24"/>
          <w:szCs w:val="24"/>
        </w:rPr>
        <w:t xml:space="preserve"> </w:t>
      </w: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2A0364DE" wp14:editId="5F417063">
            <wp:extent cx="1400175" cy="91440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D49">
        <w:rPr>
          <w:rFonts w:ascii="Tahoma" w:hAnsi="Tahoma" w:cs="Tahoma"/>
          <w:sz w:val="24"/>
          <w:szCs w:val="24"/>
        </w:rPr>
        <w:t xml:space="preserve"> </w:t>
      </w:r>
      <w:r w:rsidRPr="008E6D4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6C817AB3" wp14:editId="3E4D2515">
            <wp:extent cx="1400175" cy="914400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9A0" w:rsidRDefault="00AA29A0" w:rsidP="0026204B">
      <w:pPr>
        <w:rPr>
          <w:rFonts w:ascii="Tahoma" w:hAnsi="Tahoma" w:cs="Tahoma"/>
          <w:sz w:val="24"/>
          <w:szCs w:val="24"/>
        </w:rPr>
      </w:pPr>
    </w:p>
    <w:p w:rsidR="00AA29A0" w:rsidRDefault="00AA29A0" w:rsidP="0026204B">
      <w:pPr>
        <w:rPr>
          <w:rFonts w:ascii="Tahoma" w:hAnsi="Tahoma" w:cs="Tahoma"/>
          <w:sz w:val="24"/>
          <w:szCs w:val="24"/>
        </w:rPr>
      </w:pPr>
      <w:r w:rsidRPr="00AA29A0">
        <w:rPr>
          <w:rFonts w:ascii="Tahoma" w:eastAsia="Times New Roman" w:hAnsi="Tahoma" w:cs="Tahoma"/>
          <w:b/>
          <w:bCs/>
          <w:noProof/>
          <w:sz w:val="24"/>
          <w:szCs w:val="24"/>
          <w:lang w:eastAsia="ru-RU"/>
        </w:rPr>
        <w:drawing>
          <wp:inline distT="0" distB="0" distL="0" distR="0" wp14:anchorId="7A64B46A" wp14:editId="046A4E82">
            <wp:extent cx="2883600" cy="1998000"/>
            <wp:effectExtent l="0" t="0" r="0" b="2540"/>
            <wp:docPr id="24" name="Рисунок 24" descr="C:\Users\Root\Desktop\реклама\195_Avtomatika_sektsioonye_voro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ot\Desktop\реклама\195_Avtomatika_sektsioonye_vorota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19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C0F" w:rsidRPr="008E6D49" w:rsidRDefault="00B35C0F" w:rsidP="00B35C0F">
      <w:pPr>
        <w:rPr>
          <w:rFonts w:ascii="Tahoma" w:hAnsi="Tahoma" w:cs="Tahoma"/>
          <w:sz w:val="24"/>
          <w:szCs w:val="24"/>
        </w:rPr>
      </w:pPr>
    </w:p>
    <w:p w:rsidR="00AA29A0" w:rsidRPr="00AA29A0" w:rsidRDefault="00590170" w:rsidP="00AA29A0">
      <w:pPr>
        <w:spacing w:after="100" w:afterAutospacing="1" w:line="270" w:lineRule="atLeast"/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</w:pPr>
      <w:hyperlink r:id="rId62" w:history="1">
        <w:r w:rsidR="00AA29A0" w:rsidRPr="00AA29A0">
          <w:rPr>
            <w:rFonts w:ascii="Tahoma" w:eastAsia="Times New Roman" w:hAnsi="Tahoma" w:cs="Tahoma"/>
            <w:b/>
            <w:color w:val="0A79D1"/>
            <w:sz w:val="18"/>
            <w:szCs w:val="18"/>
            <w:lang w:eastAsia="ru-RU"/>
          </w:rPr>
          <w:t>Заявки на выполнение работ принимаются в устной, произвольной форме по указанным корпоративным телефонам или письменно по электронной почте.</w:t>
        </w:r>
      </w:hyperlink>
    </w:p>
    <w:p w:rsidR="00AA29A0" w:rsidRPr="00AA29A0" w:rsidRDefault="00AA29A0" w:rsidP="00AA29A0">
      <w:pPr>
        <w:spacing w:after="100" w:afterAutospacing="1" w:line="270" w:lineRule="atLeast"/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</w:pPr>
      <w:r w:rsidRPr="00AA29A0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 xml:space="preserve">Выезд наших специалистов к Заказчикам в удобное ему время по любым вопросам бесплатен! </w:t>
      </w:r>
      <w:hyperlink r:id="rId63" w:history="1">
        <w:r w:rsidRPr="00AA29A0">
          <w:rPr>
            <w:rFonts w:ascii="Tahoma" w:eastAsia="Times New Roman" w:hAnsi="Tahoma" w:cs="Tahoma"/>
            <w:b/>
            <w:color w:val="0A79D1"/>
            <w:sz w:val="18"/>
            <w:szCs w:val="18"/>
            <w:lang w:eastAsia="ru-RU"/>
          </w:rPr>
          <w:t xml:space="preserve">Заказчику предоставляются все документы по решению его </w:t>
        </w:r>
        <w:proofErr w:type="gramStart"/>
        <w:r w:rsidRPr="00AA29A0">
          <w:rPr>
            <w:rFonts w:ascii="Tahoma" w:eastAsia="Times New Roman" w:hAnsi="Tahoma" w:cs="Tahoma"/>
            <w:b/>
            <w:color w:val="0A79D1"/>
            <w:sz w:val="18"/>
            <w:szCs w:val="18"/>
            <w:lang w:eastAsia="ru-RU"/>
          </w:rPr>
          <w:t>задач</w:t>
        </w:r>
        <w:proofErr w:type="gramEnd"/>
        <w:r w:rsidRPr="00AA29A0">
          <w:rPr>
            <w:rFonts w:ascii="Tahoma" w:eastAsia="Times New Roman" w:hAnsi="Tahoma" w:cs="Tahoma"/>
            <w:b/>
            <w:color w:val="0A79D1"/>
            <w:sz w:val="18"/>
            <w:szCs w:val="18"/>
            <w:lang w:eastAsia="ru-RU"/>
          </w:rPr>
          <w:t xml:space="preserve"> и он правомерен принимать любое выгодное и устраивающее его решение! </w:t>
        </w:r>
      </w:hyperlink>
    </w:p>
    <w:p w:rsidR="00AA29A0" w:rsidRPr="00AA29A0" w:rsidRDefault="00AA29A0" w:rsidP="00AA29A0">
      <w:pPr>
        <w:spacing w:after="100" w:afterAutospacing="1" w:line="27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A29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Тел. корпоративные:</w:t>
      </w:r>
      <w:r w:rsidRPr="00AA29A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AA29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+7  926  249  -  79  -  43,</w:t>
      </w:r>
      <w:r w:rsidRPr="00AA29A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AA29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+7  926  536  -  40  -  16.</w:t>
      </w:r>
      <w:r w:rsidRPr="00AA29A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AA29A0" w:rsidRPr="00AA29A0" w:rsidRDefault="00AA29A0" w:rsidP="00AA29A0">
      <w:pPr>
        <w:shd w:val="clear" w:color="auto" w:fill="FFFFFF"/>
        <w:spacing w:after="100" w:line="240" w:lineRule="auto"/>
        <w:rPr>
          <w:rFonts w:ascii="Helvetica" w:eastAsia="Times New Roman" w:hAnsi="Helvetica" w:cs="Helvetica"/>
          <w:b/>
          <w:color w:val="000000"/>
          <w:sz w:val="18"/>
          <w:szCs w:val="18"/>
          <w:lang w:eastAsia="ru-RU"/>
        </w:rPr>
      </w:pPr>
      <w:r w:rsidRPr="00AA29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</w:t>
      </w:r>
      <w:r w:rsidRPr="00AA29A0">
        <w:rPr>
          <w:rFonts w:ascii="Helvetica" w:eastAsia="Times New Roman" w:hAnsi="Helvetica" w:cs="Helvetica"/>
          <w:b/>
          <w:color w:val="000000"/>
          <w:sz w:val="18"/>
          <w:szCs w:val="18"/>
          <w:lang w:eastAsia="ru-RU"/>
        </w:rPr>
        <w:t>« Благоустройство и Обслуживание зданий, помещений и территорий</w:t>
      </w:r>
      <w:proofErr w:type="gramStart"/>
      <w:r w:rsidRPr="00AA29A0">
        <w:rPr>
          <w:rFonts w:ascii="Helvetica" w:eastAsia="Times New Roman" w:hAnsi="Helvetica" w:cs="Helvetica"/>
          <w:b/>
          <w:color w:val="000000"/>
          <w:sz w:val="18"/>
          <w:szCs w:val="18"/>
          <w:lang w:eastAsia="ru-RU"/>
        </w:rPr>
        <w:t xml:space="preserve"> :</w:t>
      </w:r>
      <w:proofErr w:type="gramEnd"/>
      <w:r w:rsidRPr="00AA29A0">
        <w:rPr>
          <w:rFonts w:ascii="Helvetica" w:eastAsia="Times New Roman" w:hAnsi="Helvetica" w:cs="Helvetica"/>
          <w:b/>
          <w:color w:val="000000"/>
          <w:sz w:val="18"/>
          <w:szCs w:val="18"/>
          <w:lang w:eastAsia="ru-RU"/>
        </w:rPr>
        <w:t xml:space="preserve"> Ремонт. </w:t>
      </w:r>
      <w:proofErr w:type="spellStart"/>
      <w:r w:rsidRPr="00AA29A0">
        <w:rPr>
          <w:rFonts w:ascii="Helvetica" w:eastAsia="Times New Roman" w:hAnsi="Helvetica" w:cs="Helvetica"/>
          <w:b/>
          <w:color w:val="000000"/>
          <w:sz w:val="18"/>
          <w:szCs w:val="18"/>
          <w:lang w:eastAsia="ru-RU"/>
        </w:rPr>
        <w:t>Клининг</w:t>
      </w:r>
      <w:proofErr w:type="spellEnd"/>
      <w:r w:rsidRPr="00AA29A0">
        <w:rPr>
          <w:rFonts w:ascii="Helvetica" w:eastAsia="Times New Roman" w:hAnsi="Helvetica" w:cs="Helvetica"/>
          <w:b/>
          <w:color w:val="000000"/>
          <w:sz w:val="18"/>
          <w:szCs w:val="18"/>
          <w:lang w:eastAsia="ru-RU"/>
        </w:rPr>
        <w:t>. Уборка, погрузка и вывоз мусора ».</w:t>
      </w:r>
    </w:p>
    <w:p w:rsidR="00AA29A0" w:rsidRPr="00AA29A0" w:rsidRDefault="00AA29A0" w:rsidP="00AA29A0">
      <w:pPr>
        <w:spacing w:after="100" w:afterAutospacing="1" w:line="27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A29A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</w:p>
    <w:p w:rsidR="00B35C0F" w:rsidRPr="008E6D49" w:rsidRDefault="00B35C0F" w:rsidP="00B35C0F">
      <w:pPr>
        <w:rPr>
          <w:rFonts w:ascii="Tahoma" w:hAnsi="Tahoma" w:cs="Tahoma"/>
          <w:sz w:val="24"/>
          <w:szCs w:val="24"/>
        </w:rPr>
      </w:pPr>
    </w:p>
    <w:sectPr w:rsidR="00B35C0F" w:rsidRPr="008E6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C3C34CE"/>
    <w:multiLevelType w:val="hybridMultilevel"/>
    <w:tmpl w:val="1946ACC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71BB6AEE"/>
    <w:multiLevelType w:val="hybridMultilevel"/>
    <w:tmpl w:val="D312E4D6"/>
    <w:lvl w:ilvl="0" w:tplc="837A6074">
      <w:start w:val="1"/>
      <w:numFmt w:val="decimal"/>
      <w:lvlText w:val="%1.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C0F"/>
    <w:rsid w:val="0026204B"/>
    <w:rsid w:val="0057331F"/>
    <w:rsid w:val="00590170"/>
    <w:rsid w:val="008E6D49"/>
    <w:rsid w:val="00913170"/>
    <w:rsid w:val="00AA29A0"/>
    <w:rsid w:val="00B35C0F"/>
    <w:rsid w:val="00B53DA7"/>
    <w:rsid w:val="00F40983"/>
    <w:rsid w:val="00F85C8A"/>
    <w:rsid w:val="00FB6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5C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5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5C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5C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5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5C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estko.ru/usr/stremub" TargetMode="External"/><Relationship Id="rId18" Type="http://schemas.openxmlformats.org/officeDocument/2006/relationships/hyperlink" Target="http://www.restko.ru/usr/stremub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7.emf"/><Relationship Id="rId21" Type="http://schemas.openxmlformats.org/officeDocument/2006/relationships/image" Target="media/image2.emf"/><Relationship Id="rId34" Type="http://schemas.openxmlformats.org/officeDocument/2006/relationships/image" Target="media/image12.emf"/><Relationship Id="rId42" Type="http://schemas.openxmlformats.org/officeDocument/2006/relationships/image" Target="media/image20.emf"/><Relationship Id="rId47" Type="http://schemas.openxmlformats.org/officeDocument/2006/relationships/image" Target="media/image25.emf"/><Relationship Id="rId50" Type="http://schemas.openxmlformats.org/officeDocument/2006/relationships/image" Target="media/image28.emf"/><Relationship Id="rId55" Type="http://schemas.openxmlformats.org/officeDocument/2006/relationships/image" Target="media/image33.emf"/><Relationship Id="rId63" Type="http://schemas.openxmlformats.org/officeDocument/2006/relationships/hyperlink" Target="http://stremub.ds77.ru" TargetMode="External"/><Relationship Id="rId7" Type="http://schemas.openxmlformats.org/officeDocument/2006/relationships/hyperlink" Target="http://www.restko.ru/usr/stremub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estko.ru/usr/stremub" TargetMode="External"/><Relationship Id="rId20" Type="http://schemas.openxmlformats.org/officeDocument/2006/relationships/image" Target="media/image1.emf"/><Relationship Id="rId29" Type="http://schemas.openxmlformats.org/officeDocument/2006/relationships/image" Target="media/image7.emf"/><Relationship Id="rId41" Type="http://schemas.openxmlformats.org/officeDocument/2006/relationships/image" Target="media/image19.emf"/><Relationship Id="rId54" Type="http://schemas.openxmlformats.org/officeDocument/2006/relationships/image" Target="media/image32.emf"/><Relationship Id="rId62" Type="http://schemas.openxmlformats.org/officeDocument/2006/relationships/hyperlink" Target="http://remklinpromalp.n4.biz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remklin.nethouse.ru" TargetMode="External"/><Relationship Id="rId11" Type="http://schemas.openxmlformats.org/officeDocument/2006/relationships/hyperlink" Target="http://www.restko.ru/usr/stremub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0.emf"/><Relationship Id="rId37" Type="http://schemas.openxmlformats.org/officeDocument/2006/relationships/image" Target="media/image15.emf"/><Relationship Id="rId40" Type="http://schemas.openxmlformats.org/officeDocument/2006/relationships/image" Target="media/image18.emf"/><Relationship Id="rId45" Type="http://schemas.openxmlformats.org/officeDocument/2006/relationships/image" Target="media/image23.emf"/><Relationship Id="rId53" Type="http://schemas.openxmlformats.org/officeDocument/2006/relationships/image" Target="media/image31.emf"/><Relationship Id="rId58" Type="http://schemas.openxmlformats.org/officeDocument/2006/relationships/image" Target="media/image36.emf"/><Relationship Id="rId5" Type="http://schemas.openxmlformats.org/officeDocument/2006/relationships/webSettings" Target="webSettings.xml"/><Relationship Id="rId15" Type="http://schemas.openxmlformats.org/officeDocument/2006/relationships/hyperlink" Target="http://www.restko.ru/usr/stremub" TargetMode="External"/><Relationship Id="rId23" Type="http://schemas.openxmlformats.org/officeDocument/2006/relationships/hyperlink" Target="http://vorotadom.ru/images/stories/otkatnie1.jpg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4.emf"/><Relationship Id="rId49" Type="http://schemas.openxmlformats.org/officeDocument/2006/relationships/image" Target="media/image27.emf"/><Relationship Id="rId57" Type="http://schemas.openxmlformats.org/officeDocument/2006/relationships/image" Target="media/image35.emf"/><Relationship Id="rId61" Type="http://schemas.openxmlformats.org/officeDocument/2006/relationships/image" Target="media/image39.png"/><Relationship Id="rId10" Type="http://schemas.openxmlformats.org/officeDocument/2006/relationships/hyperlink" Target="http://www.restko.ru/usr/stremub" TargetMode="External"/><Relationship Id="rId19" Type="http://schemas.openxmlformats.org/officeDocument/2006/relationships/hyperlink" Target="http://www.restko.ru/usr/stremub" TargetMode="External"/><Relationship Id="rId31" Type="http://schemas.openxmlformats.org/officeDocument/2006/relationships/image" Target="media/image9.emf"/><Relationship Id="rId44" Type="http://schemas.openxmlformats.org/officeDocument/2006/relationships/image" Target="media/image22.emf"/><Relationship Id="rId52" Type="http://schemas.openxmlformats.org/officeDocument/2006/relationships/image" Target="media/image30.emf"/><Relationship Id="rId60" Type="http://schemas.openxmlformats.org/officeDocument/2006/relationships/image" Target="media/image38.emf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estko.ru/usr/stremub" TargetMode="External"/><Relationship Id="rId14" Type="http://schemas.openxmlformats.org/officeDocument/2006/relationships/hyperlink" Target="http://www.restko.ru/usr/stremub" TargetMode="External"/><Relationship Id="rId22" Type="http://schemas.openxmlformats.org/officeDocument/2006/relationships/image" Target="media/image3.emf"/><Relationship Id="rId27" Type="http://schemas.openxmlformats.org/officeDocument/2006/relationships/hyperlink" Target="http://vorotadom.ru/images/stories/otkatnie3.jpg" TargetMode="External"/><Relationship Id="rId30" Type="http://schemas.openxmlformats.org/officeDocument/2006/relationships/image" Target="media/image8.emf"/><Relationship Id="rId35" Type="http://schemas.openxmlformats.org/officeDocument/2006/relationships/image" Target="media/image13.emf"/><Relationship Id="rId43" Type="http://schemas.openxmlformats.org/officeDocument/2006/relationships/image" Target="media/image21.emf"/><Relationship Id="rId48" Type="http://schemas.openxmlformats.org/officeDocument/2006/relationships/image" Target="media/image26.emf"/><Relationship Id="rId56" Type="http://schemas.openxmlformats.org/officeDocument/2006/relationships/image" Target="media/image34.emf"/><Relationship Id="rId64" Type="http://schemas.openxmlformats.org/officeDocument/2006/relationships/fontTable" Target="fontTable.xml"/><Relationship Id="rId8" Type="http://schemas.openxmlformats.org/officeDocument/2006/relationships/hyperlink" Target="http://www.restko.ru/usr/stremub" TargetMode="External"/><Relationship Id="rId51" Type="http://schemas.openxmlformats.org/officeDocument/2006/relationships/image" Target="media/image29.emf"/><Relationship Id="rId3" Type="http://schemas.microsoft.com/office/2007/relationships/stylesWithEffects" Target="stylesWithEffects.xml"/><Relationship Id="rId12" Type="http://schemas.openxmlformats.org/officeDocument/2006/relationships/hyperlink" Target="http://www.restko.ru/usr/stremub" TargetMode="External"/><Relationship Id="rId17" Type="http://schemas.openxmlformats.org/officeDocument/2006/relationships/hyperlink" Target="http://www.restko.ru/usr/stremub" TargetMode="External"/><Relationship Id="rId25" Type="http://schemas.openxmlformats.org/officeDocument/2006/relationships/hyperlink" Target="http://vorotadom.ru/images/stories/otkatnie2.jpg" TargetMode="External"/><Relationship Id="rId33" Type="http://schemas.openxmlformats.org/officeDocument/2006/relationships/image" Target="media/image11.emf"/><Relationship Id="rId38" Type="http://schemas.openxmlformats.org/officeDocument/2006/relationships/image" Target="media/image16.emf"/><Relationship Id="rId46" Type="http://schemas.openxmlformats.org/officeDocument/2006/relationships/image" Target="media/image24.emf"/><Relationship Id="rId59" Type="http://schemas.openxmlformats.org/officeDocument/2006/relationships/image" Target="media/image3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2381</Words>
  <Characters>13574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Абашкин</dc:creator>
  <cp:lastModifiedBy>Александр</cp:lastModifiedBy>
  <cp:revision>8</cp:revision>
  <dcterms:created xsi:type="dcterms:W3CDTF">2013-04-14T11:26:00Z</dcterms:created>
  <dcterms:modified xsi:type="dcterms:W3CDTF">2013-09-04T15:07:00Z</dcterms:modified>
</cp:coreProperties>
</file>